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Borders>
          <w:bottom w:val="single" w:sz="6" w:space="0" w:color="005B7F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09"/>
      </w:tblGrid>
      <w:tr w:rsidR="001236A5" w:rsidRPr="001236A5" w:rsidTr="001236A5">
        <w:trPr>
          <w:tblCellSpacing w:w="7" w:type="dxa"/>
        </w:trPr>
        <w:tc>
          <w:tcPr>
            <w:tcW w:w="4500" w:type="pct"/>
            <w:vAlign w:val="center"/>
            <w:hideMark/>
          </w:tcPr>
          <w:p w:rsidR="001236A5" w:rsidRPr="001236A5" w:rsidRDefault="001236A5" w:rsidP="00123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9A9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1236A5">
              <w:rPr>
                <w:rFonts w:ascii="Arial" w:eastAsia="Times New Roman" w:hAnsi="Arial" w:cs="Arial"/>
                <w:b/>
                <w:bCs/>
                <w:color w:val="0069A9"/>
                <w:sz w:val="26"/>
                <w:szCs w:val="26"/>
                <w:lang w:eastAsia="ru-RU"/>
              </w:rPr>
              <w:t>Единый день безопасности пешеходов</w:t>
            </w:r>
          </w:p>
        </w:tc>
      </w:tr>
      <w:tr w:rsidR="001236A5" w:rsidRPr="001236A5" w:rsidTr="001236A5">
        <w:trPr>
          <w:tblCellSpacing w:w="7" w:type="dxa"/>
        </w:trPr>
        <w:tc>
          <w:tcPr>
            <w:tcW w:w="0" w:type="auto"/>
            <w:vAlign w:val="center"/>
            <w:hideMark/>
          </w:tcPr>
          <w:p w:rsidR="001236A5" w:rsidRPr="001236A5" w:rsidRDefault="001236A5" w:rsidP="001236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36A5">
              <w:rPr>
                <w:rFonts w:ascii="Arial" w:eastAsia="Times New Roman" w:hAnsi="Arial" w:cs="Arial"/>
                <w:noProof/>
                <w:color w:val="005B7F"/>
                <w:sz w:val="18"/>
                <w:szCs w:val="18"/>
                <w:lang w:eastAsia="ru-RU"/>
              </w:rPr>
              <w:drawing>
                <wp:inline distT="0" distB="0" distL="0" distR="0" wp14:anchorId="137B9DE1" wp14:editId="0864786A">
                  <wp:extent cx="1905000" cy="1428750"/>
                  <wp:effectExtent l="0" t="0" r="0" b="0"/>
                  <wp:docPr id="1" name="Рисунок 1" descr="http://www.shkola52.ru/_nw/7/s40288140.jpg">
                    <a:hlinkClick xmlns:a="http://schemas.openxmlformats.org/drawingml/2006/main" r:id="rId4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hkola52.ru/_nw/7/s40288140.jpg">
                            <a:hlinkClick r:id="rId4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36A5" w:rsidRPr="001236A5" w:rsidRDefault="001236A5" w:rsidP="001236A5">
            <w:pPr>
              <w:spacing w:before="100" w:beforeAutospacing="1" w:after="165" w:line="240" w:lineRule="auto"/>
              <w:ind w:firstLine="37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3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 марта 2021 года в рамках "Уроков безопасности дорожного движения" воспитанниками ЮИД МБОУ "Школа №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60</w:t>
            </w:r>
            <w:r w:rsidRPr="00123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" был проведен </w:t>
            </w:r>
            <w:proofErr w:type="spellStart"/>
            <w:r w:rsidRPr="00123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флешмоб</w:t>
            </w:r>
            <w:proofErr w:type="spellEnd"/>
            <w:r w:rsidRPr="00123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"Единый день безопасности пешехода". Ребята и руководитель отряда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Александр Львович</w:t>
            </w:r>
            <w:r w:rsidRPr="00123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ярких светоотражающих жилетах с плакатами и памятками о правилах перехода улицы напомнили всем участникам дорожного движения о внимательности и сознательном отношении к соблюдению правил безопасности пешеходов и водителей.</w:t>
            </w:r>
          </w:p>
          <w:p w:rsidR="001236A5" w:rsidRPr="001236A5" w:rsidRDefault="001236A5" w:rsidP="001236A5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3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всех весенних каникул педагоги и волонтеры МБОУ «Школа №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60</w:t>
            </w:r>
            <w:r w:rsidRPr="00123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 проводят с детьми очные и дистанционные занятия по активному изучению правил дорожного движения, уделяя особое внимание безопасному переходу улиц. В </w:t>
            </w:r>
            <w:hyperlink r:id="rId6" w:tgtFrame="_blank" w:history="1">
              <w:r w:rsidRPr="001236A5">
                <w:rPr>
                  <w:rFonts w:ascii="Arial" w:eastAsia="Times New Roman" w:hAnsi="Arial" w:cs="Arial"/>
                  <w:color w:val="005B7F"/>
                  <w:sz w:val="24"/>
                  <w:szCs w:val="24"/>
                  <w:u w:val="single"/>
                  <w:lang w:eastAsia="ru-RU"/>
                </w:rPr>
                <w:t>группе МБОУ «Школа №</w:t>
              </w:r>
              <w:r>
                <w:rPr>
                  <w:rFonts w:ascii="Arial" w:eastAsia="Times New Roman" w:hAnsi="Arial" w:cs="Arial"/>
                  <w:color w:val="005B7F"/>
                  <w:sz w:val="24"/>
                  <w:szCs w:val="24"/>
                  <w:u w:val="single"/>
                  <w:lang w:eastAsia="ru-RU"/>
                </w:rPr>
                <w:t xml:space="preserve"> 60</w:t>
              </w:r>
              <w:r w:rsidRPr="001236A5">
                <w:rPr>
                  <w:rFonts w:ascii="Arial" w:eastAsia="Times New Roman" w:hAnsi="Arial" w:cs="Arial"/>
                  <w:color w:val="005B7F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  <w:r w:rsidRPr="00123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в социальной сети </w:t>
            </w:r>
            <w:proofErr w:type="spellStart"/>
            <w:r w:rsidRPr="00123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123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ежедневно публикуются информационные материалы и памятки для юных пешеходов. Правила дорожного движения — правила жизни!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12"/>
              <w:gridCol w:w="3297"/>
              <w:gridCol w:w="3312"/>
            </w:tblGrid>
            <w:tr w:rsidR="001236A5" w:rsidRPr="001236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236A5" w:rsidRPr="001236A5" w:rsidRDefault="001236A5" w:rsidP="001236A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236A5">
                    <w:rPr>
                      <w:rFonts w:ascii="Arial" w:eastAsia="Times New Roman" w:hAnsi="Arial" w:cs="Arial"/>
                      <w:noProof/>
                      <w:color w:val="005B7F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22A86D44" wp14:editId="327492AF">
                        <wp:extent cx="2857500" cy="2143125"/>
                        <wp:effectExtent l="0" t="0" r="0" b="9525"/>
                        <wp:docPr id="2" name="Рисунок 2" descr="http://www.shkola52.ru/_nw/7/s70217810.jpg">
                          <a:hlinkClick xmlns:a="http://schemas.openxmlformats.org/drawingml/2006/main" r:id="rId7" tgtFrame="&quot;_blank&quot;" tooltip="&quot;Нажмите для просмотра в полном размере..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www.shkola52.ru/_nw/7/s70217810.jpg">
                                  <a:hlinkClick r:id="rId7" tgtFrame="&quot;_blank&quot;" tooltip="&quot;Нажмите для просмотра в полном размере..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2143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36A5" w:rsidRPr="001236A5" w:rsidRDefault="001236A5" w:rsidP="001236A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236A5">
                    <w:rPr>
                      <w:rFonts w:ascii="Arial" w:eastAsia="Times New Roman" w:hAnsi="Arial" w:cs="Arial"/>
                      <w:noProof/>
                      <w:color w:val="005B7F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5FF8829C" wp14:editId="5BB787B1">
                        <wp:extent cx="2857500" cy="2143125"/>
                        <wp:effectExtent l="0" t="0" r="0" b="9525"/>
                        <wp:docPr id="3" name="Рисунок 3" descr="http://www.shkola52.ru/_nw/7/s40364558.jpg">
                          <a:hlinkClick xmlns:a="http://schemas.openxmlformats.org/drawingml/2006/main" r:id="rId9" tgtFrame="&quot;_blank&quot;" tooltip="&quot;Нажмите для просмотра в полном размере..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www.shkola52.ru/_nw/7/s40364558.jpg">
                                  <a:hlinkClick r:id="rId9" tgtFrame="&quot;_blank&quot;" tooltip="&quot;Нажмите для просмотра в полном размере..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2143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36A5" w:rsidRPr="001236A5" w:rsidRDefault="001236A5" w:rsidP="001236A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236A5">
                    <w:rPr>
                      <w:rFonts w:ascii="Arial" w:eastAsia="Times New Roman" w:hAnsi="Arial" w:cs="Arial"/>
                      <w:noProof/>
                      <w:color w:val="005B7F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0D0AA2BE" wp14:editId="6C120E11">
                        <wp:extent cx="2857500" cy="2143125"/>
                        <wp:effectExtent l="0" t="0" r="0" b="9525"/>
                        <wp:docPr id="4" name="Рисунок 4" descr="http://www.shkola52.ru/_nw/7/s10211402.jpg">
                          <a:hlinkClick xmlns:a="http://schemas.openxmlformats.org/drawingml/2006/main" r:id="rId11" tgtFrame="&quot;_blank&quot;" tooltip="&quot;Нажмите для просмотра в полном размере..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www.shkola52.ru/_nw/7/s10211402.jpg">
                                  <a:hlinkClick r:id="rId11" tgtFrame="&quot;_blank&quot;" tooltip="&quot;Нажмите для просмотра в полном размере..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2143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236A5" w:rsidRPr="001236A5" w:rsidRDefault="001236A5" w:rsidP="001236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C6D35" w:rsidRDefault="008C6D35"/>
    <w:sectPr w:rsidR="008C6D35" w:rsidSect="0047738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D0"/>
    <w:rsid w:val="001236A5"/>
    <w:rsid w:val="00362DD0"/>
    <w:rsid w:val="00477381"/>
    <w:rsid w:val="008C6D35"/>
    <w:rsid w:val="00980AF7"/>
    <w:rsid w:val="00D3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5666B-81B6-4F24-87EE-DE92C929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6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50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hkola52.ru/_nw/7/70217810.jpg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ublic186090945" TargetMode="External"/><Relationship Id="rId11" Type="http://schemas.openxmlformats.org/officeDocument/2006/relationships/hyperlink" Target="http://www.shkola52.ru/_nw/7/10211402.jpg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hyperlink" Target="http://www.shkola52.ru/_nw/7/40288140.jpg" TargetMode="External"/><Relationship Id="rId9" Type="http://schemas.openxmlformats.org/officeDocument/2006/relationships/hyperlink" Target="http://www.shkola52.ru/_nw/7/40364558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 Windows</cp:lastModifiedBy>
  <cp:revision>2</cp:revision>
  <dcterms:created xsi:type="dcterms:W3CDTF">2021-03-29T13:23:00Z</dcterms:created>
  <dcterms:modified xsi:type="dcterms:W3CDTF">2021-03-29T13:23:00Z</dcterms:modified>
</cp:coreProperties>
</file>