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966C8" w14:textId="72FD0B58" w:rsidR="244BD228" w:rsidRDefault="244BD228" w:rsidP="244BD22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44BD228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справка по реализации воспитательной работы в МБОУ “Школа № 60” в 2019-2020 учебном году</w:t>
      </w:r>
    </w:p>
    <w:p w14:paraId="4E24CAA3" w14:textId="6B67C3A4" w:rsidR="244BD228" w:rsidRDefault="244BD228" w:rsidP="244BD228">
      <w:pPr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5AF293" w14:textId="31D349F8" w:rsidR="244BD228" w:rsidRDefault="244BD228" w:rsidP="244BD2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44BD228">
        <w:rPr>
          <w:rFonts w:ascii="Times New Roman" w:eastAsia="Times New Roman" w:hAnsi="Times New Roman" w:cs="Times New Roman"/>
          <w:sz w:val="28"/>
          <w:szCs w:val="28"/>
        </w:rPr>
        <w:t xml:space="preserve">     Целью воспитательной работы школы в 2019-2020 учебном году является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</w:t>
      </w:r>
    </w:p>
    <w:p w14:paraId="4DEBD375" w14:textId="0D1B638E" w:rsidR="244BD228" w:rsidRDefault="244BD228" w:rsidP="244BD2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44BD228">
        <w:rPr>
          <w:rFonts w:ascii="Times New Roman" w:eastAsia="Times New Roman" w:hAnsi="Times New Roman" w:cs="Times New Roman"/>
          <w:sz w:val="28"/>
          <w:szCs w:val="28"/>
        </w:rPr>
        <w:t xml:space="preserve">    Для достижения поставленной цели необходимо было решить следующие задачи:</w:t>
      </w:r>
    </w:p>
    <w:p w14:paraId="713546CD" w14:textId="28F48002" w:rsidR="244BD228" w:rsidRDefault="244BD228" w:rsidP="244BD228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44BD228">
        <w:rPr>
          <w:rFonts w:ascii="Times New Roman" w:eastAsia="Times New Roman" w:hAnsi="Times New Roman" w:cs="Times New Roman"/>
          <w:sz w:val="28"/>
          <w:szCs w:val="28"/>
        </w:rPr>
        <w:t>продолжить развитие системы воспитательной работы в классных коллективах;</w:t>
      </w:r>
    </w:p>
    <w:p w14:paraId="5C6E7006" w14:textId="756C2BAC" w:rsidR="244BD228" w:rsidRDefault="244BD228" w:rsidP="244BD228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44BD228">
        <w:rPr>
          <w:rFonts w:ascii="Times New Roman" w:eastAsia="Times New Roman" w:hAnsi="Times New Roman" w:cs="Times New Roman"/>
          <w:sz w:val="28"/>
          <w:szCs w:val="28"/>
        </w:rPr>
        <w:t>продолжить приобщение школьников к ведущим духовным ценностям своего народа, к его национальной культуре, языку, традициям и обычаям;</w:t>
      </w:r>
    </w:p>
    <w:p w14:paraId="544E351F" w14:textId="55079231" w:rsidR="244BD228" w:rsidRDefault="244BD228" w:rsidP="244BD228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44BD228">
        <w:rPr>
          <w:rFonts w:ascii="Times New Roman" w:eastAsia="Times New Roman" w:hAnsi="Times New Roman" w:cs="Times New Roman"/>
          <w:sz w:val="28"/>
          <w:szCs w:val="28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преступлений и правонарушений несовершеннолетними;</w:t>
      </w:r>
    </w:p>
    <w:p w14:paraId="5B5A50AE" w14:textId="4016864E" w:rsidR="244BD228" w:rsidRDefault="244BD228" w:rsidP="244BD228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244BD228">
        <w:rPr>
          <w:rFonts w:ascii="Times New Roman" w:eastAsia="Times New Roman" w:hAnsi="Times New Roman" w:cs="Times New Roman"/>
          <w:sz w:val="28"/>
          <w:szCs w:val="28"/>
        </w:rPr>
        <w:t>продолжить работу по поддержке социальной инициативы, творчества, самостоятельности у школьников через развитие органов ученического самоуправления;</w:t>
      </w:r>
    </w:p>
    <w:p w14:paraId="3B501C04" w14:textId="6C48BF5E" w:rsidR="244BD228" w:rsidRDefault="244BD228" w:rsidP="244BD228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244BD228">
        <w:rPr>
          <w:rFonts w:ascii="Times New Roman" w:eastAsia="Times New Roman" w:hAnsi="Times New Roman" w:cs="Times New Roman"/>
          <w:sz w:val="28"/>
          <w:szCs w:val="28"/>
        </w:rPr>
        <w:t>продолжить развитие системы дополнительного образования в школе.</w:t>
      </w:r>
    </w:p>
    <w:p w14:paraId="0F016789" w14:textId="1EB7FD05" w:rsidR="244BD228" w:rsidRDefault="244BD228" w:rsidP="244BD228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7570DC" w14:textId="7ABC0279" w:rsidR="244BD228" w:rsidRDefault="244BD228" w:rsidP="244BD2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44BD228">
        <w:rPr>
          <w:rFonts w:ascii="Times New Roman" w:eastAsia="Times New Roman" w:hAnsi="Times New Roman" w:cs="Times New Roman"/>
          <w:sz w:val="28"/>
          <w:szCs w:val="28"/>
        </w:rPr>
        <w:t xml:space="preserve">    Реализация задач воспитательной работы осуществлялась по следующим направлениям:</w:t>
      </w:r>
    </w:p>
    <w:p w14:paraId="580CED03" w14:textId="7F96F97C" w:rsidR="244BD228" w:rsidRDefault="244BD228" w:rsidP="244BD228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44BD228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гражданско-патриотическое воспитание;</w:t>
      </w:r>
    </w:p>
    <w:p w14:paraId="4C3B2E36" w14:textId="67CD78F1" w:rsidR="244BD228" w:rsidRDefault="244BD228" w:rsidP="244BD228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244BD228">
        <w:rPr>
          <w:rFonts w:ascii="Times New Roman" w:eastAsia="Times New Roman" w:hAnsi="Times New Roman" w:cs="Times New Roman"/>
          <w:sz w:val="28"/>
          <w:szCs w:val="28"/>
        </w:rPr>
        <w:t>духовно-нравственное, эстетическое воспитание;</w:t>
      </w:r>
    </w:p>
    <w:p w14:paraId="35894B09" w14:textId="15C02929" w:rsidR="244BD228" w:rsidRDefault="244BD228" w:rsidP="244BD228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244BD228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воспитание;</w:t>
      </w:r>
    </w:p>
    <w:p w14:paraId="54BB616E" w14:textId="4B207C60" w:rsidR="244BD228" w:rsidRDefault="244BD228" w:rsidP="244BD228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244BD228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физкультурно-оздоровительное воспитание;</w:t>
      </w:r>
    </w:p>
    <w:p w14:paraId="0C02D3F8" w14:textId="7152B3B0" w:rsidR="244BD228" w:rsidRDefault="244BD228" w:rsidP="244BD228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proofErr w:type="spellStart"/>
      <w:r w:rsidRPr="244BD228">
        <w:rPr>
          <w:rFonts w:ascii="Times New Roman" w:eastAsia="Times New Roman" w:hAnsi="Times New Roman" w:cs="Times New Roman"/>
          <w:sz w:val="28"/>
          <w:szCs w:val="28"/>
        </w:rPr>
        <w:t>профориентационное</w:t>
      </w:r>
      <w:proofErr w:type="spellEnd"/>
      <w:r w:rsidRPr="244BD228">
        <w:rPr>
          <w:rFonts w:ascii="Times New Roman" w:eastAsia="Times New Roman" w:hAnsi="Times New Roman" w:cs="Times New Roman"/>
          <w:sz w:val="28"/>
          <w:szCs w:val="28"/>
        </w:rPr>
        <w:t xml:space="preserve"> и трудовое воспитание;</w:t>
      </w:r>
    </w:p>
    <w:p w14:paraId="4B7E11A9" w14:textId="083F0A02" w:rsidR="244BD228" w:rsidRDefault="244BD228" w:rsidP="244BD228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244BD228">
        <w:rPr>
          <w:rFonts w:ascii="Times New Roman" w:eastAsia="Times New Roman" w:hAnsi="Times New Roman" w:cs="Times New Roman"/>
          <w:sz w:val="28"/>
          <w:szCs w:val="28"/>
        </w:rPr>
        <w:t>развитие самоуправления;</w:t>
      </w:r>
    </w:p>
    <w:p w14:paraId="15AB89BF" w14:textId="5B56152C" w:rsidR="244BD228" w:rsidRDefault="244BD228" w:rsidP="244BD228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244BD228">
        <w:rPr>
          <w:rFonts w:ascii="Times New Roman" w:eastAsia="Times New Roman" w:hAnsi="Times New Roman" w:cs="Times New Roman"/>
          <w:sz w:val="28"/>
          <w:szCs w:val="28"/>
        </w:rPr>
        <w:t>семейное воспитание;</w:t>
      </w:r>
    </w:p>
    <w:p w14:paraId="52CA99D5" w14:textId="7C90AB08" w:rsidR="244BD228" w:rsidRDefault="244BD228" w:rsidP="244BD228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244BD228">
        <w:rPr>
          <w:rFonts w:ascii="Times New Roman" w:eastAsia="Times New Roman" w:hAnsi="Times New Roman" w:cs="Times New Roman"/>
          <w:sz w:val="28"/>
          <w:szCs w:val="28"/>
        </w:rPr>
        <w:t>организация дополнительного образования;</w:t>
      </w:r>
    </w:p>
    <w:p w14:paraId="760CC2C5" w14:textId="394A3794" w:rsidR="244BD228" w:rsidRDefault="4C9B0A27" w:rsidP="244BD228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безопасности обучающихся (профилактика терроризма и экстремизма, профилактика правонарушений и безнадзорности, </w:t>
      </w:r>
      <w:r w:rsidRPr="4C9B0A27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профилактика наркомании, алкоголизма, употребления ПАВ, профилактика детского дорожно-транспортного травматизма).</w:t>
      </w:r>
    </w:p>
    <w:p w14:paraId="00075F42" w14:textId="09648966" w:rsidR="244BD228" w:rsidRDefault="244BD228" w:rsidP="244BD228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A3AAE" w14:textId="2D6F60C8" w:rsidR="244BD228" w:rsidRDefault="244BD228" w:rsidP="244BD228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44BD228">
        <w:rPr>
          <w:rFonts w:ascii="Times New Roman" w:eastAsia="Times New Roman" w:hAnsi="Times New Roman" w:cs="Times New Roman"/>
          <w:sz w:val="28"/>
          <w:szCs w:val="28"/>
        </w:rPr>
        <w:t xml:space="preserve">     Организация воспитательной работы осуществлялась силами педагогических работников школы.</w:t>
      </w:r>
    </w:p>
    <w:p w14:paraId="22C89257" w14:textId="67052DE1" w:rsidR="244BD228" w:rsidRDefault="4C9B0A27" w:rsidP="244BD228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 xml:space="preserve">          Общая численность педагогического состава - 46 человек. В том числе:</w:t>
      </w:r>
    </w:p>
    <w:p w14:paraId="45CEB49D" w14:textId="3CF69597" w:rsidR="244BD228" w:rsidRDefault="4C9B0A27" w:rsidP="4C9B0A27">
      <w:pPr>
        <w:pStyle w:val="a3"/>
        <w:numPr>
          <w:ilvl w:val="0"/>
          <w:numId w:val="7"/>
        </w:numPr>
        <w:spacing w:after="0"/>
        <w:jc w:val="both"/>
        <w:rPr>
          <w:rFonts w:eastAsiaTheme="minorEastAsia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административный персонал - 5 чел.;</w:t>
      </w:r>
    </w:p>
    <w:p w14:paraId="3E295E35" w14:textId="7E7B8D98" w:rsidR="4C9B0A27" w:rsidRDefault="4C9B0A27" w:rsidP="4C9B0A27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классные руководители - 30 чел.;</w:t>
      </w:r>
    </w:p>
    <w:p w14:paraId="63EA7DC8" w14:textId="5FCB9DF4" w:rsidR="4C9B0A27" w:rsidRDefault="4C9B0A27" w:rsidP="4C9B0A27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педагоги дополнительного образования - 16 чел.;</w:t>
      </w:r>
    </w:p>
    <w:p w14:paraId="598C5ABE" w14:textId="5831652B" w:rsidR="4C9B0A27" w:rsidRDefault="4C9B0A27" w:rsidP="4C9B0A27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педагог-психолог - 1 чел.;</w:t>
      </w:r>
    </w:p>
    <w:p w14:paraId="0BFDE414" w14:textId="248FF827" w:rsidR="4C9B0A27" w:rsidRDefault="4C9B0A27" w:rsidP="4C9B0A27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социальный педагог - 1 чел.</w:t>
      </w:r>
    </w:p>
    <w:p w14:paraId="0978B478" w14:textId="4CDA093C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 xml:space="preserve">    Качественный анализ основного педагогического состава проводился по следующим параметрам: образование, стаж, возраст, награды.</w:t>
      </w:r>
    </w:p>
    <w:p w14:paraId="5763F795" w14:textId="47C59DE8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A24E9" w14:textId="09AF7051" w:rsidR="4C9B0A27" w:rsidRDefault="4C9B0A27" w:rsidP="4C9B0A27">
      <w:pPr>
        <w:spacing w:after="0"/>
        <w:ind w:left="360"/>
        <w:jc w:val="center"/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Количественный и возрастной состав педагогических работников</w:t>
      </w:r>
    </w:p>
    <w:tbl>
      <w:tblPr>
        <w:tblStyle w:val="a4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4C9B0A27" w14:paraId="51FE5F56" w14:textId="77777777" w:rsidTr="4C9B0A27">
        <w:trPr>
          <w:jc w:val="center"/>
        </w:trPr>
        <w:tc>
          <w:tcPr>
            <w:tcW w:w="2256" w:type="dxa"/>
            <w:vMerge w:val="restart"/>
          </w:tcPr>
          <w:p w14:paraId="70627B32" w14:textId="10ECBB4E" w:rsidR="4C9B0A27" w:rsidRDefault="4C9B0A27" w:rsidP="4C9B0A27">
            <w:pPr>
              <w:spacing w:line="259" w:lineRule="auto"/>
              <w:jc w:val="both"/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педагогических и руководящих работников (чел.)</w:t>
            </w:r>
          </w:p>
        </w:tc>
        <w:tc>
          <w:tcPr>
            <w:tcW w:w="2256" w:type="dxa"/>
            <w:vMerge w:val="restart"/>
          </w:tcPr>
          <w:p w14:paraId="5440ED8D" w14:textId="23A57D8A" w:rsidR="4C9B0A27" w:rsidRDefault="4C9B0A27" w:rsidP="4C9B0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педагогических работников (чел.)</w:t>
            </w:r>
          </w:p>
        </w:tc>
        <w:tc>
          <w:tcPr>
            <w:tcW w:w="4512" w:type="dxa"/>
            <w:gridSpan w:val="2"/>
          </w:tcPr>
          <w:p w14:paraId="35A0FDA7" w14:textId="348F728E" w:rsidR="4C9B0A27" w:rsidRDefault="4C9B0A27" w:rsidP="4C9B0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4C9B0A27" w14:paraId="69AF50C7" w14:textId="77777777" w:rsidTr="4C9B0A27">
        <w:trPr>
          <w:jc w:val="center"/>
        </w:trPr>
        <w:tc>
          <w:tcPr>
            <w:tcW w:w="2256" w:type="dxa"/>
            <w:vMerge/>
          </w:tcPr>
          <w:p w14:paraId="1DEBD56B" w14:textId="77777777" w:rsidR="00E33834" w:rsidRDefault="00E33834"/>
        </w:tc>
        <w:tc>
          <w:tcPr>
            <w:tcW w:w="2256" w:type="dxa"/>
            <w:vMerge/>
          </w:tcPr>
          <w:p w14:paraId="5AB4D4BD" w14:textId="77777777" w:rsidR="00E33834" w:rsidRDefault="00E33834"/>
        </w:tc>
        <w:tc>
          <w:tcPr>
            <w:tcW w:w="2256" w:type="dxa"/>
          </w:tcPr>
          <w:p w14:paraId="7AD5D96F" w14:textId="71CDA7EB" w:rsidR="4C9B0A27" w:rsidRDefault="4C9B0A27" w:rsidP="4C9B0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в возрасте до 30 лет (чел.)</w:t>
            </w:r>
          </w:p>
        </w:tc>
        <w:tc>
          <w:tcPr>
            <w:tcW w:w="2256" w:type="dxa"/>
          </w:tcPr>
          <w:p w14:paraId="4A9C8D0D" w14:textId="7FB6C1EC" w:rsidR="4C9B0A27" w:rsidRDefault="4C9B0A27" w:rsidP="4C9B0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в возрасте от 55 лет (чел.)</w:t>
            </w:r>
          </w:p>
        </w:tc>
      </w:tr>
      <w:tr w:rsidR="4C9B0A27" w14:paraId="00CBAE72" w14:textId="77777777" w:rsidTr="4C9B0A27">
        <w:trPr>
          <w:jc w:val="center"/>
        </w:trPr>
        <w:tc>
          <w:tcPr>
            <w:tcW w:w="2256" w:type="dxa"/>
          </w:tcPr>
          <w:p w14:paraId="621E15C6" w14:textId="1876531D" w:rsidR="4C9B0A27" w:rsidRDefault="4C9B0A27" w:rsidP="4C9B0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56" w:type="dxa"/>
          </w:tcPr>
          <w:p w14:paraId="5898CEED" w14:textId="65B6B0FD" w:rsidR="4C9B0A27" w:rsidRDefault="4C9B0A27" w:rsidP="4C9B0A27">
            <w:pPr>
              <w:spacing w:line="259" w:lineRule="auto"/>
              <w:jc w:val="both"/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56" w:type="dxa"/>
          </w:tcPr>
          <w:p w14:paraId="59D321C6" w14:textId="7377C82B" w:rsidR="4C9B0A27" w:rsidRDefault="4C9B0A27" w:rsidP="4C9B0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6" w:type="dxa"/>
          </w:tcPr>
          <w:p w14:paraId="62A5E4C8" w14:textId="731CBE1E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21E737A0" w14:textId="5B2FF2A1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2788ED" w14:textId="2E7314B4" w:rsidR="4C9B0A27" w:rsidRDefault="4C9B0A27" w:rsidP="4C9B0A27">
      <w:pPr>
        <w:spacing w:after="0"/>
        <w:ind w:left="360"/>
        <w:jc w:val="center"/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Уровень образования педагогических работников</w:t>
      </w:r>
    </w:p>
    <w:tbl>
      <w:tblPr>
        <w:tblStyle w:val="a4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4C9B0A27" w14:paraId="69915A30" w14:textId="77777777" w:rsidTr="4C9B0A27">
        <w:tc>
          <w:tcPr>
            <w:tcW w:w="2256" w:type="dxa"/>
          </w:tcPr>
          <w:p w14:paraId="7C699292" w14:textId="228685B8" w:rsidR="4C9B0A27" w:rsidRDefault="4C9B0A27" w:rsidP="4C9B0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2256" w:type="dxa"/>
          </w:tcPr>
          <w:p w14:paraId="3EEB76EC" w14:textId="323E6080" w:rsidR="4C9B0A27" w:rsidRDefault="4C9B0A27" w:rsidP="4C9B0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педагогическое</w:t>
            </w:r>
          </w:p>
        </w:tc>
        <w:tc>
          <w:tcPr>
            <w:tcW w:w="2256" w:type="dxa"/>
          </w:tcPr>
          <w:p w14:paraId="141D0C21" w14:textId="13598984" w:rsidR="4C9B0A27" w:rsidRDefault="4C9B0A27" w:rsidP="4C9B0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256" w:type="dxa"/>
          </w:tcPr>
          <w:p w14:paraId="7097CB36" w14:textId="606595F6" w:rsidR="4C9B0A27" w:rsidRDefault="4C9B0A27" w:rsidP="4C9B0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педагогическое</w:t>
            </w:r>
          </w:p>
        </w:tc>
      </w:tr>
      <w:tr w:rsidR="4C9B0A27" w14:paraId="5CB8CD81" w14:textId="77777777" w:rsidTr="4C9B0A27">
        <w:tc>
          <w:tcPr>
            <w:tcW w:w="2256" w:type="dxa"/>
          </w:tcPr>
          <w:p w14:paraId="51DACC6A" w14:textId="7E190975" w:rsidR="4C9B0A27" w:rsidRDefault="4C9B0A27" w:rsidP="4C9B0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56" w:type="dxa"/>
          </w:tcPr>
          <w:p w14:paraId="1FCC1A7D" w14:textId="2FADA3B0" w:rsidR="4C9B0A27" w:rsidRDefault="4C9B0A27" w:rsidP="4C9B0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56" w:type="dxa"/>
          </w:tcPr>
          <w:p w14:paraId="5AB92029" w14:textId="36CE13FD" w:rsidR="4C9B0A27" w:rsidRDefault="4C9B0A27" w:rsidP="4C9B0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14:paraId="64E69E43" w14:textId="372F312E" w:rsidR="4C9B0A27" w:rsidRDefault="4C9B0A27" w:rsidP="4C9B0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BE191E8" w14:textId="758EA209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A96273" w14:textId="1CA702CB" w:rsidR="4C9B0A27" w:rsidRDefault="4C9B0A27" w:rsidP="4C9B0A27">
      <w:pPr>
        <w:spacing w:after="0"/>
        <w:ind w:left="360"/>
        <w:jc w:val="center"/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Распределение педагогических работников по стажу</w:t>
      </w:r>
    </w:p>
    <w:tbl>
      <w:tblPr>
        <w:tblStyle w:val="a4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1590"/>
        <w:gridCol w:w="1419"/>
        <w:gridCol w:w="1504"/>
        <w:gridCol w:w="1504"/>
        <w:gridCol w:w="1504"/>
        <w:gridCol w:w="1504"/>
      </w:tblGrid>
      <w:tr w:rsidR="4C9B0A27" w14:paraId="584C2F13" w14:textId="77777777" w:rsidTr="4C9B0A27">
        <w:tc>
          <w:tcPr>
            <w:tcW w:w="1590" w:type="dxa"/>
          </w:tcPr>
          <w:p w14:paraId="6A5BD536" w14:textId="216E5071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50F66635" w14:textId="00F7AC62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До 2 лет</w:t>
            </w:r>
          </w:p>
        </w:tc>
        <w:tc>
          <w:tcPr>
            <w:tcW w:w="1504" w:type="dxa"/>
          </w:tcPr>
          <w:p w14:paraId="1543834B" w14:textId="2ABDD8FF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2-5 лет</w:t>
            </w:r>
          </w:p>
        </w:tc>
        <w:tc>
          <w:tcPr>
            <w:tcW w:w="1504" w:type="dxa"/>
          </w:tcPr>
          <w:p w14:paraId="749DF1FE" w14:textId="5E36C424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1504" w:type="dxa"/>
          </w:tcPr>
          <w:p w14:paraId="013CEFC2" w14:textId="44D5E3C8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1504" w:type="dxa"/>
          </w:tcPr>
          <w:p w14:paraId="01CD2FE9" w14:textId="6E2F7749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20 лет</w:t>
            </w:r>
          </w:p>
        </w:tc>
      </w:tr>
      <w:tr w:rsidR="4C9B0A27" w14:paraId="3040044E" w14:textId="77777777" w:rsidTr="4C9B0A27">
        <w:tc>
          <w:tcPr>
            <w:tcW w:w="1590" w:type="dxa"/>
          </w:tcPr>
          <w:p w14:paraId="2715F750" w14:textId="64FC6EAA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работники. Из них:</w:t>
            </w:r>
          </w:p>
        </w:tc>
        <w:tc>
          <w:tcPr>
            <w:tcW w:w="1419" w:type="dxa"/>
          </w:tcPr>
          <w:p w14:paraId="69B7999F" w14:textId="18A80574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14:paraId="7088797C" w14:textId="17417E26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14:paraId="48BA59A3" w14:textId="2E4904C9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14:paraId="57E4A7DF" w14:textId="2F6A4754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4" w:type="dxa"/>
          </w:tcPr>
          <w:p w14:paraId="218EBA7E" w14:textId="3216C782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4C9B0A27" w14:paraId="024A1CD5" w14:textId="77777777" w:rsidTr="4C9B0A27">
        <w:tc>
          <w:tcPr>
            <w:tcW w:w="1590" w:type="dxa"/>
          </w:tcPr>
          <w:p w14:paraId="298466C0" w14:textId="021C34B6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1-4 </w:t>
            </w:r>
            <w:proofErr w:type="spellStart"/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66F1CCDE" w14:textId="69FF9E62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14:paraId="5016D03F" w14:textId="74F25BCE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14:paraId="16045542" w14:textId="2175E6A3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4" w:type="dxa"/>
          </w:tcPr>
          <w:p w14:paraId="4CD2FF15" w14:textId="791B2840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14:paraId="6A20B862" w14:textId="04507C1B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4C9B0A27" w14:paraId="734E0A82" w14:textId="77777777" w:rsidTr="4C9B0A27">
        <w:tc>
          <w:tcPr>
            <w:tcW w:w="1590" w:type="dxa"/>
          </w:tcPr>
          <w:p w14:paraId="471120C4" w14:textId="31CE2CDF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5-11 </w:t>
            </w:r>
            <w:proofErr w:type="spellStart"/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</w:tcPr>
          <w:p w14:paraId="1D4AEB61" w14:textId="142759C5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14:paraId="554C481E" w14:textId="72103FAA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14:paraId="0A961F86" w14:textId="31D7C38C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14:paraId="3212F0DC" w14:textId="755F8BFC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4" w:type="dxa"/>
          </w:tcPr>
          <w:p w14:paraId="15CE995B" w14:textId="4D5E6A6D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1F1B71C1" w14:textId="4EDC6C2C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D75B1D" w14:textId="01745A09" w:rsidR="4C9B0A27" w:rsidRDefault="4C9B0A27" w:rsidP="4C9B0A27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Награды педагогических работников</w:t>
      </w:r>
    </w:p>
    <w:tbl>
      <w:tblPr>
        <w:tblStyle w:val="a4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6405"/>
        <w:gridCol w:w="2621"/>
      </w:tblGrid>
      <w:tr w:rsidR="4C9B0A27" w14:paraId="6E968059" w14:textId="77777777" w:rsidTr="4C9B0A27">
        <w:tc>
          <w:tcPr>
            <w:tcW w:w="6405" w:type="dxa"/>
          </w:tcPr>
          <w:p w14:paraId="10B5DF5D" w14:textId="309313C9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Награды</w:t>
            </w:r>
          </w:p>
        </w:tc>
        <w:tc>
          <w:tcPr>
            <w:tcW w:w="2621" w:type="dxa"/>
          </w:tcPr>
          <w:p w14:paraId="47A1B405" w14:textId="4B897591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награжденных</w:t>
            </w:r>
          </w:p>
        </w:tc>
      </w:tr>
      <w:tr w:rsidR="4C9B0A27" w14:paraId="02B69406" w14:textId="77777777" w:rsidTr="4C9B0A27">
        <w:tc>
          <w:tcPr>
            <w:tcW w:w="6405" w:type="dxa"/>
          </w:tcPr>
          <w:p w14:paraId="4515F2F9" w14:textId="31F17B87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Отличник народного просвещения, отличник образования СССР</w:t>
            </w:r>
          </w:p>
        </w:tc>
        <w:tc>
          <w:tcPr>
            <w:tcW w:w="2621" w:type="dxa"/>
          </w:tcPr>
          <w:p w14:paraId="566D3C15" w14:textId="60BB5791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4C9B0A27" w14:paraId="3FC700A8" w14:textId="77777777" w:rsidTr="4C9B0A27">
        <w:tc>
          <w:tcPr>
            <w:tcW w:w="6405" w:type="dxa"/>
          </w:tcPr>
          <w:p w14:paraId="49FD39B5" w14:textId="760FA418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Нагрудный знак “Почетный работник общего образования”</w:t>
            </w:r>
          </w:p>
        </w:tc>
        <w:tc>
          <w:tcPr>
            <w:tcW w:w="2621" w:type="dxa"/>
          </w:tcPr>
          <w:p w14:paraId="344E5E58" w14:textId="2186823D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4C9B0A27" w14:paraId="0D765C60" w14:textId="77777777" w:rsidTr="4C9B0A27">
        <w:tc>
          <w:tcPr>
            <w:tcW w:w="6405" w:type="dxa"/>
          </w:tcPr>
          <w:p w14:paraId="2C9DF5A3" w14:textId="01A57EBE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Почетная грамота МО РФ, РСФСР и СССР</w:t>
            </w:r>
          </w:p>
        </w:tc>
        <w:tc>
          <w:tcPr>
            <w:tcW w:w="2621" w:type="dxa"/>
          </w:tcPr>
          <w:p w14:paraId="37FAE45E" w14:textId="65D0C9AC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4C9B0A27" w14:paraId="72CE9D81" w14:textId="77777777" w:rsidTr="4C9B0A27">
        <w:tc>
          <w:tcPr>
            <w:tcW w:w="6405" w:type="dxa"/>
          </w:tcPr>
          <w:p w14:paraId="1EDC3F0C" w14:textId="51BD714A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Почетная грамота министерства образования, науки и молодежной политики Нижегородской области</w:t>
            </w:r>
          </w:p>
        </w:tc>
        <w:tc>
          <w:tcPr>
            <w:tcW w:w="2621" w:type="dxa"/>
          </w:tcPr>
          <w:p w14:paraId="47C918DE" w14:textId="70254FBB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4C9B0A27" w14:paraId="04CE0BF7" w14:textId="77777777" w:rsidTr="4C9B0A27">
        <w:tc>
          <w:tcPr>
            <w:tcW w:w="6405" w:type="dxa"/>
          </w:tcPr>
          <w:p w14:paraId="6377AF74" w14:textId="2CB02568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Почетная грамота департамента образования администрации города Нижнего Новгорода</w:t>
            </w:r>
          </w:p>
        </w:tc>
        <w:tc>
          <w:tcPr>
            <w:tcW w:w="2621" w:type="dxa"/>
          </w:tcPr>
          <w:p w14:paraId="649F3880" w14:textId="6901990F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4C9B0A27" w14:paraId="7931BC1E" w14:textId="77777777" w:rsidTr="4C9B0A27">
        <w:tc>
          <w:tcPr>
            <w:tcW w:w="6405" w:type="dxa"/>
          </w:tcPr>
          <w:p w14:paraId="1589AC25" w14:textId="4ADC9A90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Почетная грамота главы администрации Ленинского района города Нижнего Новгорода</w:t>
            </w:r>
          </w:p>
        </w:tc>
        <w:tc>
          <w:tcPr>
            <w:tcW w:w="2621" w:type="dxa"/>
          </w:tcPr>
          <w:p w14:paraId="59591650" w14:textId="64C1996B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4C9B0A27" w14:paraId="479C7875" w14:textId="77777777" w:rsidTr="4C9B0A27">
        <w:tc>
          <w:tcPr>
            <w:tcW w:w="6405" w:type="dxa"/>
          </w:tcPr>
          <w:p w14:paraId="47D29E16" w14:textId="047CE8E7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Благодарственное письмо Законодательного собрания</w:t>
            </w:r>
          </w:p>
        </w:tc>
        <w:tc>
          <w:tcPr>
            <w:tcW w:w="2621" w:type="dxa"/>
          </w:tcPr>
          <w:p w14:paraId="1003A81D" w14:textId="10C9248F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C2B1650" w14:textId="6EC825A9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AB169B" w14:textId="28AF9C1F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 xml:space="preserve">     Анализ педагогического состава школы свидетельствует о том, что образовательная и воспитательная деятельность в школе обеспечена квалифицированными педагогическими кадрами, создана устойчивая кадровая система.</w:t>
      </w:r>
    </w:p>
    <w:p w14:paraId="44E691C0" w14:textId="7A21F40F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D5F6B4" w14:textId="689FFA27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 xml:space="preserve">     Для осуществления учебно-методической работы создано школьное методическое объединение классных руководителей. Кроме того, педагог школы Борисова А.А. является председателем районного методического объединения классных руководителей. </w:t>
      </w:r>
    </w:p>
    <w:p w14:paraId="063610B6" w14:textId="18D1BE2B" w:rsidR="4C9B0A27" w:rsidRDefault="4C9B0A27" w:rsidP="4C9B0A27">
      <w:pPr>
        <w:spacing w:after="0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В рамках работы ШМО были рассмотрены такие вопросы, как планирование внеурочной деятельности, организация работы в дни школьных каникул, обеспечение безопасности обучающихся, проведение тематических классных часов, организация онлайн-мероприятий. Методические разработки одного из классных руководителей опубликованы в Новостях социально-гуманитарного образования/ Сетевое издание “Энциклопедист” СМИ (Урок Памяти “900 дней блокады Ленинграда” и библиотечные уроки, посвященные Дню народного единства).</w:t>
      </w:r>
    </w:p>
    <w:p w14:paraId="7B6B8DB5" w14:textId="3184313E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4991CC41" w14:textId="2FFE736E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 xml:space="preserve">     В целях учета мнения обучающихся по различным направлениям школьной жизни, а также для обеспечения условий позитивной социализации обучающихся организована работа совета </w:t>
      </w:r>
      <w:r w:rsidRPr="4C9B0A27">
        <w:rPr>
          <w:rFonts w:ascii="Times New Roman" w:eastAsia="Times New Roman" w:hAnsi="Times New Roman" w:cs="Times New Roman"/>
          <w:sz w:val="28"/>
          <w:szCs w:val="28"/>
        </w:rPr>
        <w:lastRenderedPageBreak/>
        <w:t>старшеклассников “ТЭМП”. Основными направлениями органа ученического самоуправления стали личностное развитие, гражданская активность, а также работа по реализации программ “Здоровье”, “Моя Россия” и “Дороги, которые мы выбираем”, являющихся составными элементами программы внеурочной деятельности школы.</w:t>
      </w:r>
    </w:p>
    <w:p w14:paraId="02B7DD5B" w14:textId="67ED916B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D511AB" w14:textId="1BB76D93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 xml:space="preserve">     В школе обеспечены условия для интеллектуальной, художественно-эстетической, гражданско-патриотической и духовно-нравственной деятельности обучающихся. Большое внимание уделяется общественно-полезной (волонтерской) деятельности школьников.</w:t>
      </w:r>
    </w:p>
    <w:p w14:paraId="7BD2985A" w14:textId="0E091CA0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Организована работа по участию обучающихся в реализации различных проектов (в том числе в рамках проекта “Социальная активность”).</w:t>
      </w:r>
    </w:p>
    <w:p w14:paraId="5B67BCF7" w14:textId="62E51A3A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1065"/>
        <w:gridCol w:w="1944"/>
        <w:gridCol w:w="1785"/>
        <w:gridCol w:w="1224"/>
        <w:gridCol w:w="1005"/>
        <w:gridCol w:w="2004"/>
      </w:tblGrid>
      <w:tr w:rsidR="4C9B0A27" w14:paraId="55A3E980" w14:textId="77777777" w:rsidTr="4C9B0A27">
        <w:tc>
          <w:tcPr>
            <w:tcW w:w="1065" w:type="dxa"/>
          </w:tcPr>
          <w:p w14:paraId="7D57AEF0" w14:textId="68A52399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Направленность проекта</w:t>
            </w:r>
          </w:p>
        </w:tc>
        <w:tc>
          <w:tcPr>
            <w:tcW w:w="1944" w:type="dxa"/>
          </w:tcPr>
          <w:p w14:paraId="6C1F9FDD" w14:textId="0A81C190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Название проекта</w:t>
            </w:r>
          </w:p>
        </w:tc>
        <w:tc>
          <w:tcPr>
            <w:tcW w:w="1785" w:type="dxa"/>
          </w:tcPr>
          <w:p w14:paraId="5A9C5330" w14:textId="1ADCDF04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Краткое описание проекта</w:t>
            </w:r>
          </w:p>
        </w:tc>
        <w:tc>
          <w:tcPr>
            <w:tcW w:w="1224" w:type="dxa"/>
          </w:tcPr>
          <w:p w14:paraId="23A09A78" w14:textId="3806DA64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Сроки реализации проекта</w:t>
            </w:r>
          </w:p>
        </w:tc>
        <w:tc>
          <w:tcPr>
            <w:tcW w:w="1005" w:type="dxa"/>
          </w:tcPr>
          <w:p w14:paraId="5B763444" w14:textId="57CA6914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Количество участников проекта</w:t>
            </w:r>
          </w:p>
        </w:tc>
        <w:tc>
          <w:tcPr>
            <w:tcW w:w="2004" w:type="dxa"/>
          </w:tcPr>
          <w:p w14:paraId="1F208AD0" w14:textId="19CF2D99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Взаимодействие с социумом, социальными партнерами, некоммерческими организациями, органами власти и другими структурами</w:t>
            </w:r>
          </w:p>
        </w:tc>
      </w:tr>
      <w:tr w:rsidR="4C9B0A27" w14:paraId="7FE2BF72" w14:textId="77777777" w:rsidTr="4C9B0A27">
        <w:tc>
          <w:tcPr>
            <w:tcW w:w="1065" w:type="dxa"/>
            <w:vMerge w:val="restart"/>
          </w:tcPr>
          <w:p w14:paraId="4E8C1D16" w14:textId="12166FD8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Волонтерское направление</w:t>
            </w:r>
          </w:p>
        </w:tc>
        <w:tc>
          <w:tcPr>
            <w:tcW w:w="1944" w:type="dxa"/>
          </w:tcPr>
          <w:p w14:paraId="6278E267" w14:textId="7FA71BCB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“Доброе сердце”</w:t>
            </w:r>
          </w:p>
        </w:tc>
        <w:tc>
          <w:tcPr>
            <w:tcW w:w="1785" w:type="dxa"/>
          </w:tcPr>
          <w:p w14:paraId="79372DAB" w14:textId="40AC2999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Участие в сборе канцелярских товаров и средств гигиены для детей, находящихся в трудной жизненной ситуации</w:t>
            </w:r>
          </w:p>
        </w:tc>
        <w:tc>
          <w:tcPr>
            <w:tcW w:w="1224" w:type="dxa"/>
          </w:tcPr>
          <w:p w14:paraId="2AF0C364" w14:textId="760EC682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005" w:type="dxa"/>
          </w:tcPr>
          <w:p w14:paraId="1720F28A" w14:textId="339C86E6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324</w:t>
            </w:r>
          </w:p>
        </w:tc>
        <w:tc>
          <w:tcPr>
            <w:tcW w:w="2004" w:type="dxa"/>
          </w:tcPr>
          <w:p w14:paraId="244B2433" w14:textId="14AD6A15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 xml:space="preserve">Ресурсный центр Ленинского района по духовно-нравственному воспитанию и гражданскому образованию, </w:t>
            </w:r>
            <w:proofErr w:type="spellStart"/>
            <w:r w:rsidRPr="4C9B0A27">
              <w:rPr>
                <w:rFonts w:ascii="Times New Roman" w:eastAsia="Times New Roman" w:hAnsi="Times New Roman" w:cs="Times New Roman"/>
              </w:rPr>
              <w:t>молитовское</w:t>
            </w:r>
            <w:proofErr w:type="spellEnd"/>
            <w:r w:rsidRPr="4C9B0A27">
              <w:rPr>
                <w:rFonts w:ascii="Times New Roman" w:eastAsia="Times New Roman" w:hAnsi="Times New Roman" w:cs="Times New Roman"/>
              </w:rPr>
              <w:t xml:space="preserve"> благочиние, МБОУ “Школа № 138”</w:t>
            </w:r>
          </w:p>
        </w:tc>
      </w:tr>
      <w:tr w:rsidR="4C9B0A27" w14:paraId="3928D527" w14:textId="77777777" w:rsidTr="4C9B0A27">
        <w:tc>
          <w:tcPr>
            <w:tcW w:w="1065" w:type="dxa"/>
            <w:vMerge/>
          </w:tcPr>
          <w:p w14:paraId="24B3537D" w14:textId="77777777" w:rsidR="00E33834" w:rsidRDefault="00E33834"/>
        </w:tc>
        <w:tc>
          <w:tcPr>
            <w:tcW w:w="1944" w:type="dxa"/>
          </w:tcPr>
          <w:p w14:paraId="664AD77D" w14:textId="6272E9C6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“Овощной подарок”</w:t>
            </w:r>
          </w:p>
        </w:tc>
        <w:tc>
          <w:tcPr>
            <w:tcW w:w="1785" w:type="dxa"/>
          </w:tcPr>
          <w:p w14:paraId="7F792FCB" w14:textId="2E80DEEA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Организ</w:t>
            </w:r>
            <w:r w:rsidR="00580B8E">
              <w:rPr>
                <w:rFonts w:ascii="Times New Roman" w:eastAsia="Times New Roman" w:hAnsi="Times New Roman" w:cs="Times New Roman"/>
              </w:rPr>
              <w:t>ован сбор и доставка овощей и ф</w:t>
            </w:r>
            <w:r w:rsidRPr="4C9B0A27">
              <w:rPr>
                <w:rFonts w:ascii="Times New Roman" w:eastAsia="Times New Roman" w:hAnsi="Times New Roman" w:cs="Times New Roman"/>
              </w:rPr>
              <w:t xml:space="preserve">руктов для пожилых людей </w:t>
            </w:r>
            <w:proofErr w:type="spellStart"/>
            <w:r w:rsidRPr="4C9B0A27">
              <w:rPr>
                <w:rFonts w:ascii="Times New Roman" w:eastAsia="Times New Roman" w:hAnsi="Times New Roman" w:cs="Times New Roman"/>
              </w:rPr>
              <w:t>микроучастка</w:t>
            </w:r>
            <w:proofErr w:type="spellEnd"/>
            <w:r w:rsidRPr="4C9B0A27">
              <w:rPr>
                <w:rFonts w:ascii="Times New Roman" w:eastAsia="Times New Roman" w:hAnsi="Times New Roman" w:cs="Times New Roman"/>
              </w:rPr>
              <w:t xml:space="preserve"> школы</w:t>
            </w:r>
          </w:p>
        </w:tc>
        <w:tc>
          <w:tcPr>
            <w:tcW w:w="1224" w:type="dxa"/>
          </w:tcPr>
          <w:p w14:paraId="0AC07728" w14:textId="0254DA5C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1005" w:type="dxa"/>
          </w:tcPr>
          <w:p w14:paraId="6FCF6235" w14:textId="6C7B6A1D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2004" w:type="dxa"/>
          </w:tcPr>
          <w:p w14:paraId="64122B02" w14:textId="3D23117E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Совет общественного самоуправления</w:t>
            </w:r>
          </w:p>
        </w:tc>
      </w:tr>
      <w:tr w:rsidR="4C9B0A27" w14:paraId="6623B442" w14:textId="77777777" w:rsidTr="4C9B0A27">
        <w:tc>
          <w:tcPr>
            <w:tcW w:w="1065" w:type="dxa"/>
            <w:vMerge/>
          </w:tcPr>
          <w:p w14:paraId="6CFA0C1A" w14:textId="77777777" w:rsidR="00E33834" w:rsidRDefault="00E33834"/>
        </w:tc>
        <w:tc>
          <w:tcPr>
            <w:tcW w:w="1944" w:type="dxa"/>
          </w:tcPr>
          <w:p w14:paraId="7EB00B55" w14:textId="11C4F15F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“Добровольцы - детям”</w:t>
            </w:r>
          </w:p>
        </w:tc>
        <w:tc>
          <w:tcPr>
            <w:tcW w:w="1785" w:type="dxa"/>
          </w:tcPr>
          <w:p w14:paraId="6105835F" w14:textId="02BEEAD1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Организация онлайн-мероприятий в рамках школьного проекта “Нескучные каникулы”</w:t>
            </w:r>
          </w:p>
        </w:tc>
        <w:tc>
          <w:tcPr>
            <w:tcW w:w="1224" w:type="dxa"/>
          </w:tcPr>
          <w:p w14:paraId="547D6097" w14:textId="3E25B086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005" w:type="dxa"/>
          </w:tcPr>
          <w:p w14:paraId="0D6BB071" w14:textId="15A4E40F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2004" w:type="dxa"/>
          </w:tcPr>
          <w:p w14:paraId="3CC8DFCC" w14:textId="004F3191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C9B0A27" w14:paraId="49A76D2D" w14:textId="77777777" w:rsidTr="4C9B0A27">
        <w:tc>
          <w:tcPr>
            <w:tcW w:w="1065" w:type="dxa"/>
            <w:vMerge w:val="restart"/>
          </w:tcPr>
          <w:p w14:paraId="07179F6E" w14:textId="62ACC76A" w:rsidR="4C9B0A27" w:rsidRDefault="4C9B0A27" w:rsidP="4C9B0A27">
            <w:pPr>
              <w:spacing w:line="259" w:lineRule="auto"/>
            </w:pPr>
            <w:r w:rsidRPr="4C9B0A27">
              <w:rPr>
                <w:rFonts w:ascii="Times New Roman" w:eastAsia="Times New Roman" w:hAnsi="Times New Roman" w:cs="Times New Roman"/>
              </w:rPr>
              <w:lastRenderedPageBreak/>
              <w:t>Патриотическое направление</w:t>
            </w:r>
          </w:p>
        </w:tc>
        <w:tc>
          <w:tcPr>
            <w:tcW w:w="1944" w:type="dxa"/>
          </w:tcPr>
          <w:p w14:paraId="28A69727" w14:textId="12F48D62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“Парта Героя”</w:t>
            </w:r>
          </w:p>
        </w:tc>
        <w:tc>
          <w:tcPr>
            <w:tcW w:w="1785" w:type="dxa"/>
          </w:tcPr>
          <w:p w14:paraId="05DE6955" w14:textId="11E3A5F7" w:rsidR="4C9B0A27" w:rsidRDefault="4C9B0A27" w:rsidP="4C9B0A27">
            <w:pPr>
              <w:spacing w:line="259" w:lineRule="auto"/>
            </w:pPr>
            <w:r w:rsidRPr="4C9B0A27">
              <w:rPr>
                <w:rFonts w:ascii="Times New Roman" w:eastAsia="Times New Roman" w:hAnsi="Times New Roman" w:cs="Times New Roman"/>
              </w:rPr>
              <w:t xml:space="preserve">В рамках проекта организовано открытие Парты Героя, посвященной воину-интернационалисту </w:t>
            </w:r>
            <w:proofErr w:type="spellStart"/>
            <w:r w:rsidRPr="4C9B0A27">
              <w:rPr>
                <w:rFonts w:ascii="Times New Roman" w:eastAsia="Times New Roman" w:hAnsi="Times New Roman" w:cs="Times New Roman"/>
              </w:rPr>
              <w:t>Сосунову</w:t>
            </w:r>
            <w:proofErr w:type="spellEnd"/>
            <w:r w:rsidRPr="4C9B0A27">
              <w:rPr>
                <w:rFonts w:ascii="Times New Roman" w:eastAsia="Times New Roman" w:hAnsi="Times New Roman" w:cs="Times New Roman"/>
              </w:rPr>
              <w:t xml:space="preserve"> Сергею Константиновичу</w:t>
            </w:r>
          </w:p>
        </w:tc>
        <w:tc>
          <w:tcPr>
            <w:tcW w:w="1224" w:type="dxa"/>
          </w:tcPr>
          <w:p w14:paraId="6BA50A8D" w14:textId="27CF3557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Декабрь-февраль</w:t>
            </w:r>
          </w:p>
        </w:tc>
        <w:tc>
          <w:tcPr>
            <w:tcW w:w="1005" w:type="dxa"/>
          </w:tcPr>
          <w:p w14:paraId="3ACABEA9" w14:textId="0E62E2FC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004" w:type="dxa"/>
          </w:tcPr>
          <w:p w14:paraId="4B5DA434" w14:textId="7AC6B038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4C9B0A27">
              <w:rPr>
                <w:rFonts w:ascii="Times New Roman" w:eastAsia="Times New Roman" w:hAnsi="Times New Roman" w:cs="Times New Roman"/>
              </w:rPr>
              <w:t>Администраци</w:t>
            </w:r>
            <w:proofErr w:type="spellEnd"/>
            <w:r w:rsidRPr="4C9B0A27">
              <w:rPr>
                <w:rFonts w:ascii="Times New Roman" w:eastAsia="Times New Roman" w:hAnsi="Times New Roman" w:cs="Times New Roman"/>
              </w:rPr>
              <w:t xml:space="preserve"> Ленинского района, Городская Дума города Нижнего Новгорода, местное отделение партии “Единая Россия”, Нижегородская областная общественная организация ветеранов “Нижегородский пограничник”</w:t>
            </w:r>
          </w:p>
        </w:tc>
      </w:tr>
      <w:tr w:rsidR="4C9B0A27" w14:paraId="67F01291" w14:textId="77777777" w:rsidTr="4C9B0A27">
        <w:tc>
          <w:tcPr>
            <w:tcW w:w="1065" w:type="dxa"/>
            <w:vMerge/>
          </w:tcPr>
          <w:p w14:paraId="5A2EF9B4" w14:textId="77777777" w:rsidR="00E33834" w:rsidRDefault="00E33834"/>
        </w:tc>
        <w:tc>
          <w:tcPr>
            <w:tcW w:w="1944" w:type="dxa"/>
          </w:tcPr>
          <w:p w14:paraId="28382C0A" w14:textId="6DFC9854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“Окна Победы”</w:t>
            </w:r>
          </w:p>
        </w:tc>
        <w:tc>
          <w:tcPr>
            <w:tcW w:w="1785" w:type="dxa"/>
          </w:tcPr>
          <w:p w14:paraId="63391A59" w14:textId="72492544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 xml:space="preserve">Оформление </w:t>
            </w:r>
            <w:proofErr w:type="spellStart"/>
            <w:r w:rsidRPr="4C9B0A27">
              <w:rPr>
                <w:rFonts w:ascii="Times New Roman" w:eastAsia="Times New Roman" w:hAnsi="Times New Roman" w:cs="Times New Roman"/>
              </w:rPr>
              <w:t>коон</w:t>
            </w:r>
            <w:proofErr w:type="spellEnd"/>
            <w:r w:rsidRPr="4C9B0A27">
              <w:rPr>
                <w:rFonts w:ascii="Times New Roman" w:eastAsia="Times New Roman" w:hAnsi="Times New Roman" w:cs="Times New Roman"/>
              </w:rPr>
              <w:t xml:space="preserve"> школы, квартир </w:t>
            </w:r>
            <w:proofErr w:type="spellStart"/>
            <w:r w:rsidRPr="4C9B0A27">
              <w:rPr>
                <w:rFonts w:ascii="Times New Roman" w:eastAsia="Times New Roman" w:hAnsi="Times New Roman" w:cs="Times New Roman"/>
              </w:rPr>
              <w:t>обучающихя</w:t>
            </w:r>
            <w:proofErr w:type="spellEnd"/>
            <w:r w:rsidRPr="4C9B0A27">
              <w:rPr>
                <w:rFonts w:ascii="Times New Roman" w:eastAsia="Times New Roman" w:hAnsi="Times New Roman" w:cs="Times New Roman"/>
              </w:rPr>
              <w:t xml:space="preserve"> по тематике акции</w:t>
            </w:r>
          </w:p>
        </w:tc>
        <w:tc>
          <w:tcPr>
            <w:tcW w:w="1224" w:type="dxa"/>
          </w:tcPr>
          <w:p w14:paraId="7D256D6C" w14:textId="50FDCA07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005" w:type="dxa"/>
          </w:tcPr>
          <w:p w14:paraId="5A20A688" w14:textId="48DE63B6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2004" w:type="dxa"/>
          </w:tcPr>
          <w:p w14:paraId="794C10BC" w14:textId="004F3191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C9B0A27" w14:paraId="429F76DA" w14:textId="77777777" w:rsidTr="4C9B0A27">
        <w:tc>
          <w:tcPr>
            <w:tcW w:w="1065" w:type="dxa"/>
            <w:vMerge/>
          </w:tcPr>
          <w:p w14:paraId="1716D9C2" w14:textId="77777777" w:rsidR="00E33834" w:rsidRDefault="00E33834"/>
        </w:tc>
        <w:tc>
          <w:tcPr>
            <w:tcW w:w="1944" w:type="dxa"/>
          </w:tcPr>
          <w:p w14:paraId="2F237E3B" w14:textId="6B3B737A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“Бессмертный подвиг”</w:t>
            </w:r>
          </w:p>
        </w:tc>
        <w:tc>
          <w:tcPr>
            <w:tcW w:w="1785" w:type="dxa"/>
          </w:tcPr>
          <w:p w14:paraId="4EED4354" w14:textId="57A8B289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В рамках акции направлена информация о героях Великой Отечественной войны и тружениках тыла для увековечивания памяти героев (создания масштабного панно в Нижегородском Кремле)</w:t>
            </w:r>
          </w:p>
        </w:tc>
        <w:tc>
          <w:tcPr>
            <w:tcW w:w="1224" w:type="dxa"/>
          </w:tcPr>
          <w:p w14:paraId="05959BC9" w14:textId="61EAB07E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005" w:type="dxa"/>
          </w:tcPr>
          <w:p w14:paraId="1AADEBA4" w14:textId="72B679C6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04" w:type="dxa"/>
          </w:tcPr>
          <w:p w14:paraId="045D9E37" w14:textId="004F3191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C9B0A27" w14:paraId="4E63A1D6" w14:textId="77777777" w:rsidTr="4C9B0A27">
        <w:tc>
          <w:tcPr>
            <w:tcW w:w="1065" w:type="dxa"/>
            <w:vMerge/>
          </w:tcPr>
          <w:p w14:paraId="63131ECF" w14:textId="77777777" w:rsidR="00E33834" w:rsidRDefault="00E33834"/>
        </w:tc>
        <w:tc>
          <w:tcPr>
            <w:tcW w:w="1944" w:type="dxa"/>
          </w:tcPr>
          <w:p w14:paraId="52DBE5EE" w14:textId="4D60DD0E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“Бессмертный полк”</w:t>
            </w:r>
          </w:p>
        </w:tc>
        <w:tc>
          <w:tcPr>
            <w:tcW w:w="1785" w:type="dxa"/>
          </w:tcPr>
          <w:p w14:paraId="64B2012C" w14:textId="21FF0679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В рамках акции направлена информация о героях Великой Отечественной войны для участия во Всероссийской акции “Бессмертный полк” онлайн</w:t>
            </w:r>
          </w:p>
        </w:tc>
        <w:tc>
          <w:tcPr>
            <w:tcW w:w="1224" w:type="dxa"/>
          </w:tcPr>
          <w:p w14:paraId="718A508F" w14:textId="469A3C8C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005" w:type="dxa"/>
          </w:tcPr>
          <w:p w14:paraId="3443EE43" w14:textId="5496777E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567</w:t>
            </w:r>
          </w:p>
        </w:tc>
        <w:tc>
          <w:tcPr>
            <w:tcW w:w="2004" w:type="dxa"/>
          </w:tcPr>
          <w:p w14:paraId="2F11F2D6" w14:textId="004F3191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C9B0A27" w14:paraId="589254A9" w14:textId="77777777" w:rsidTr="4C9B0A27">
        <w:tc>
          <w:tcPr>
            <w:tcW w:w="1065" w:type="dxa"/>
            <w:vMerge w:val="restart"/>
          </w:tcPr>
          <w:p w14:paraId="55B7F99E" w14:textId="409BFBED" w:rsidR="4C9B0A27" w:rsidRDefault="4C9B0A27" w:rsidP="4C9B0A27">
            <w:pPr>
              <w:spacing w:line="259" w:lineRule="auto"/>
            </w:pPr>
            <w:r w:rsidRPr="4C9B0A27">
              <w:rPr>
                <w:rFonts w:ascii="Times New Roman" w:eastAsia="Times New Roman" w:hAnsi="Times New Roman" w:cs="Times New Roman"/>
              </w:rPr>
              <w:t>Экологическое направление</w:t>
            </w:r>
          </w:p>
        </w:tc>
        <w:tc>
          <w:tcPr>
            <w:tcW w:w="1944" w:type="dxa"/>
          </w:tcPr>
          <w:p w14:paraId="094D8CE8" w14:textId="3087E14B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“Поможем птицам”</w:t>
            </w:r>
          </w:p>
        </w:tc>
        <w:tc>
          <w:tcPr>
            <w:tcW w:w="1785" w:type="dxa"/>
          </w:tcPr>
          <w:p w14:paraId="1CB3B981" w14:textId="35C1C2BE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Изготовление и развешивание скворечников и дуплянок</w:t>
            </w:r>
          </w:p>
        </w:tc>
        <w:tc>
          <w:tcPr>
            <w:tcW w:w="1224" w:type="dxa"/>
          </w:tcPr>
          <w:p w14:paraId="1AAB771F" w14:textId="162BCFDF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005" w:type="dxa"/>
          </w:tcPr>
          <w:p w14:paraId="2136EC4F" w14:textId="586D6F4E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004" w:type="dxa"/>
          </w:tcPr>
          <w:p w14:paraId="56FA17DB" w14:textId="2716F410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4C9B0A27">
              <w:rPr>
                <w:rFonts w:ascii="Times New Roman" w:eastAsia="Times New Roman" w:hAnsi="Times New Roman" w:cs="Times New Roman"/>
              </w:rPr>
              <w:t>Балахнинское</w:t>
            </w:r>
            <w:proofErr w:type="spellEnd"/>
            <w:r w:rsidRPr="4C9B0A27">
              <w:rPr>
                <w:rFonts w:ascii="Times New Roman" w:eastAsia="Times New Roman" w:hAnsi="Times New Roman" w:cs="Times New Roman"/>
              </w:rPr>
              <w:t xml:space="preserve"> межрайонное лесничество, факультет сельского хозяйства ФГБОУ ВО </w:t>
            </w:r>
            <w:r w:rsidRPr="4C9B0A27">
              <w:rPr>
                <w:rFonts w:ascii="Times New Roman" w:eastAsia="Times New Roman" w:hAnsi="Times New Roman" w:cs="Times New Roman"/>
              </w:rPr>
              <w:lastRenderedPageBreak/>
              <w:t>“Нижегородская государственная сельскохозяйственная академия”</w:t>
            </w:r>
          </w:p>
        </w:tc>
      </w:tr>
      <w:tr w:rsidR="4C9B0A27" w14:paraId="2EF88270" w14:textId="77777777" w:rsidTr="4C9B0A27">
        <w:tc>
          <w:tcPr>
            <w:tcW w:w="1065" w:type="dxa"/>
            <w:vMerge/>
          </w:tcPr>
          <w:p w14:paraId="6D515FC6" w14:textId="77777777" w:rsidR="00E33834" w:rsidRDefault="00E33834"/>
        </w:tc>
        <w:tc>
          <w:tcPr>
            <w:tcW w:w="1944" w:type="dxa"/>
          </w:tcPr>
          <w:p w14:paraId="55873530" w14:textId="254AD51E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“Сохраним лес!”</w:t>
            </w:r>
          </w:p>
        </w:tc>
        <w:tc>
          <w:tcPr>
            <w:tcW w:w="1785" w:type="dxa"/>
          </w:tcPr>
          <w:p w14:paraId="3ACDFAE8" w14:textId="78615227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 xml:space="preserve">Посадка сеянцев сосны в </w:t>
            </w:r>
            <w:proofErr w:type="spellStart"/>
            <w:r w:rsidRPr="4C9B0A27">
              <w:rPr>
                <w:rFonts w:ascii="Times New Roman" w:eastAsia="Times New Roman" w:hAnsi="Times New Roman" w:cs="Times New Roman"/>
              </w:rPr>
              <w:t>Балахнинском</w:t>
            </w:r>
            <w:proofErr w:type="spellEnd"/>
            <w:r w:rsidRPr="4C9B0A27">
              <w:rPr>
                <w:rFonts w:ascii="Times New Roman" w:eastAsia="Times New Roman" w:hAnsi="Times New Roman" w:cs="Times New Roman"/>
              </w:rPr>
              <w:t xml:space="preserve"> межрайонном лесничестве</w:t>
            </w:r>
          </w:p>
        </w:tc>
        <w:tc>
          <w:tcPr>
            <w:tcW w:w="1224" w:type="dxa"/>
          </w:tcPr>
          <w:p w14:paraId="43C65759" w14:textId="1EF42010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005" w:type="dxa"/>
          </w:tcPr>
          <w:p w14:paraId="36A27E9F" w14:textId="5B91AB3C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004" w:type="dxa"/>
          </w:tcPr>
          <w:p w14:paraId="55CC4241" w14:textId="30DEFBD9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4C9B0A27">
              <w:rPr>
                <w:rFonts w:ascii="Times New Roman" w:eastAsia="Times New Roman" w:hAnsi="Times New Roman" w:cs="Times New Roman"/>
              </w:rPr>
              <w:t>Балахнинское</w:t>
            </w:r>
            <w:proofErr w:type="spellEnd"/>
            <w:r w:rsidRPr="4C9B0A27">
              <w:rPr>
                <w:rFonts w:ascii="Times New Roman" w:eastAsia="Times New Roman" w:hAnsi="Times New Roman" w:cs="Times New Roman"/>
              </w:rPr>
              <w:t xml:space="preserve"> межрайонное лесничество</w:t>
            </w:r>
          </w:p>
        </w:tc>
      </w:tr>
      <w:tr w:rsidR="4C9B0A27" w14:paraId="37D8DD83" w14:textId="77777777" w:rsidTr="4C9B0A27">
        <w:tc>
          <w:tcPr>
            <w:tcW w:w="1065" w:type="dxa"/>
            <w:vMerge/>
          </w:tcPr>
          <w:p w14:paraId="4A62A973" w14:textId="77777777" w:rsidR="00E33834" w:rsidRDefault="00E33834"/>
        </w:tc>
        <w:tc>
          <w:tcPr>
            <w:tcW w:w="1944" w:type="dxa"/>
          </w:tcPr>
          <w:p w14:paraId="5257BDBA" w14:textId="600FD3A7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 xml:space="preserve">Экологический </w:t>
            </w:r>
            <w:proofErr w:type="spellStart"/>
            <w:r w:rsidRPr="4C9B0A27">
              <w:rPr>
                <w:rFonts w:ascii="Times New Roman" w:eastAsia="Times New Roman" w:hAnsi="Times New Roman" w:cs="Times New Roman"/>
              </w:rPr>
              <w:t>флешмоб</w:t>
            </w:r>
            <w:proofErr w:type="spellEnd"/>
            <w:r w:rsidRPr="4C9B0A27">
              <w:rPr>
                <w:rFonts w:ascii="Times New Roman" w:eastAsia="Times New Roman" w:hAnsi="Times New Roman" w:cs="Times New Roman"/>
              </w:rPr>
              <w:t xml:space="preserve"> “Чистая планета”</w:t>
            </w:r>
          </w:p>
        </w:tc>
        <w:tc>
          <w:tcPr>
            <w:tcW w:w="1785" w:type="dxa"/>
          </w:tcPr>
          <w:p w14:paraId="670583BE" w14:textId="5EB781CB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Уборка мусора</w:t>
            </w:r>
          </w:p>
        </w:tc>
        <w:tc>
          <w:tcPr>
            <w:tcW w:w="1224" w:type="dxa"/>
          </w:tcPr>
          <w:p w14:paraId="3319810D" w14:textId="6B51EA2B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005" w:type="dxa"/>
          </w:tcPr>
          <w:p w14:paraId="7858D758" w14:textId="647DD800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004" w:type="dxa"/>
          </w:tcPr>
          <w:p w14:paraId="342CC9FF" w14:textId="1651EC0C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Воронежский молодежный клуб Русского географического общества “</w:t>
            </w:r>
            <w:proofErr w:type="spellStart"/>
            <w:r w:rsidRPr="4C9B0A27">
              <w:rPr>
                <w:rFonts w:ascii="Times New Roman" w:eastAsia="Times New Roman" w:hAnsi="Times New Roman" w:cs="Times New Roman"/>
              </w:rPr>
              <w:t>ЭкоИмпульс</w:t>
            </w:r>
            <w:proofErr w:type="spellEnd"/>
            <w:r w:rsidRPr="4C9B0A27"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4C9B0A27" w14:paraId="21D6DF72" w14:textId="77777777" w:rsidTr="4C9B0A27">
        <w:tc>
          <w:tcPr>
            <w:tcW w:w="1065" w:type="dxa"/>
          </w:tcPr>
          <w:p w14:paraId="4DD7C003" w14:textId="0D48E5DC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Социальное направление</w:t>
            </w:r>
          </w:p>
        </w:tc>
        <w:tc>
          <w:tcPr>
            <w:tcW w:w="1944" w:type="dxa"/>
          </w:tcPr>
          <w:p w14:paraId="5D3D2B49" w14:textId="1539B727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“Новогодний подарок”</w:t>
            </w:r>
          </w:p>
        </w:tc>
        <w:tc>
          <w:tcPr>
            <w:tcW w:w="1785" w:type="dxa"/>
          </w:tcPr>
          <w:p w14:paraId="4AD42AB4" w14:textId="63A815BB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 xml:space="preserve">Организация новогоднего </w:t>
            </w:r>
            <w:proofErr w:type="spellStart"/>
            <w:r w:rsidRPr="4C9B0A27">
              <w:rPr>
                <w:rFonts w:ascii="Times New Roman" w:eastAsia="Times New Roman" w:hAnsi="Times New Roman" w:cs="Times New Roman"/>
              </w:rPr>
              <w:t>квеста</w:t>
            </w:r>
            <w:proofErr w:type="spellEnd"/>
            <w:r w:rsidRPr="4C9B0A27">
              <w:rPr>
                <w:rFonts w:ascii="Times New Roman" w:eastAsia="Times New Roman" w:hAnsi="Times New Roman" w:cs="Times New Roman"/>
              </w:rPr>
              <w:t xml:space="preserve"> для обучающихся начальной школы</w:t>
            </w:r>
          </w:p>
        </w:tc>
        <w:tc>
          <w:tcPr>
            <w:tcW w:w="1224" w:type="dxa"/>
          </w:tcPr>
          <w:p w14:paraId="2A40BE7B" w14:textId="3C322A29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005" w:type="dxa"/>
          </w:tcPr>
          <w:p w14:paraId="43488D48" w14:textId="3D837BC2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  <w:r w:rsidRPr="4C9B0A27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2004" w:type="dxa"/>
          </w:tcPr>
          <w:p w14:paraId="3A5461A7" w14:textId="004F3191" w:rsidR="4C9B0A27" w:rsidRDefault="4C9B0A27" w:rsidP="4C9B0A2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96A491" w14:textId="13090B49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0C6F41" w14:textId="08E3546D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 xml:space="preserve">     Активную работу проводит молодежное объединение школы “Школьное лесничество” “Экологический десант”. Основными направлениями его работы являются экологическое воспитание, исследовательская деятельность и просветительская работа. Кроме того, молодежное объединение активно участвует в конкурсах регионального и федерального уровней, тесно сотрудничает с факультетом сельского хозяйства ФГБОУ ВО “Нижегородская государственная сельскохозяйственная академия”.</w:t>
      </w:r>
    </w:p>
    <w:p w14:paraId="5CDD3339" w14:textId="3A7E84B7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CFAD1" w14:textId="1E36B31B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 xml:space="preserve">      Организация внеурочной деятельности соответствует необходимым требованиям. Структура программ внеурочной деятельности разработана в соответствии с требованиями ФГОС и включает:</w:t>
      </w:r>
    </w:p>
    <w:p w14:paraId="690E1A9C" w14:textId="2FD2CB06" w:rsidR="4C9B0A27" w:rsidRDefault="4C9B0A27" w:rsidP="4C9B0A27">
      <w:pPr>
        <w:pStyle w:val="a3"/>
        <w:numPr>
          <w:ilvl w:val="0"/>
          <w:numId w:val="4"/>
        </w:numPr>
        <w:spacing w:after="0"/>
        <w:jc w:val="both"/>
        <w:rPr>
          <w:rFonts w:eastAsiaTheme="minorEastAsia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результаты освоения курса внеурочной деятельности;</w:t>
      </w:r>
    </w:p>
    <w:p w14:paraId="46049E9F" w14:textId="5A2A91AA" w:rsidR="4C9B0A27" w:rsidRDefault="4C9B0A27" w:rsidP="4C9B0A27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содержание курса внеурочной деятельности с указанием форм организации и видов деятельности;</w:t>
      </w:r>
    </w:p>
    <w:p w14:paraId="19971FEF" w14:textId="31B0A532" w:rsidR="4C9B0A27" w:rsidRDefault="4C9B0A27" w:rsidP="4C9B0A27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планирование.</w:t>
      </w:r>
    </w:p>
    <w:p w14:paraId="3E86C292" w14:textId="1D54DE13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 xml:space="preserve"> Формы организации внеурочной деятельности включают: общешкольные и </w:t>
      </w:r>
      <w:proofErr w:type="spellStart"/>
      <w:r w:rsidRPr="4C9B0A27">
        <w:rPr>
          <w:rFonts w:ascii="Times New Roman" w:eastAsia="Times New Roman" w:hAnsi="Times New Roman" w:cs="Times New Roman"/>
          <w:sz w:val="28"/>
          <w:szCs w:val="28"/>
        </w:rPr>
        <w:t>внутриклассные</w:t>
      </w:r>
      <w:proofErr w:type="spellEnd"/>
      <w:r w:rsidRPr="4C9B0A27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работу школьного лесничества “Экологический десант”, работу организаций отдыха детей и их оздоровления (оздоровительный лагерь и лагерь труда и отдыха). </w:t>
      </w:r>
    </w:p>
    <w:p w14:paraId="780D9394" w14:textId="783BCAA6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532D41" w14:textId="56B147A7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 xml:space="preserve">  В целях обеспечения условий для разностороннего развития обучающихся, в школе организована работа 16 объединений </w:t>
      </w:r>
      <w:r w:rsidRPr="4C9B0A27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дополнительного образования, в которых занимаются 397 обучающихся школы (48,4% от общего количества обучающихся). Дополнительное образование проводится по программам следующих направленностей:</w:t>
      </w:r>
    </w:p>
    <w:p w14:paraId="6561074E" w14:textId="61F31F1D" w:rsidR="4C9B0A27" w:rsidRDefault="4C9B0A27" w:rsidP="4C9B0A27">
      <w:pPr>
        <w:pStyle w:val="a3"/>
        <w:numPr>
          <w:ilvl w:val="0"/>
          <w:numId w:val="3"/>
        </w:numPr>
        <w:spacing w:after="0"/>
        <w:jc w:val="both"/>
        <w:rPr>
          <w:rFonts w:eastAsiaTheme="minorEastAsia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туристско-краеведческой;</w:t>
      </w:r>
    </w:p>
    <w:p w14:paraId="7965F4A0" w14:textId="604E0460" w:rsidR="4C9B0A27" w:rsidRDefault="4C9B0A27" w:rsidP="4C9B0A27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технической;</w:t>
      </w:r>
    </w:p>
    <w:p w14:paraId="72686358" w14:textId="278FF50F" w:rsidR="4C9B0A27" w:rsidRDefault="4C9B0A27" w:rsidP="4C9B0A27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художественной;</w:t>
      </w:r>
    </w:p>
    <w:p w14:paraId="16232BF2" w14:textId="1AE23F59" w:rsidR="4C9B0A27" w:rsidRDefault="4C9B0A27" w:rsidP="4C9B0A27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физкультурно-спортивной;</w:t>
      </w:r>
    </w:p>
    <w:p w14:paraId="30C8D1EF" w14:textId="407F6CC4" w:rsidR="4C9B0A27" w:rsidRDefault="4C9B0A27" w:rsidP="4C9B0A27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социально-педагогической.</w:t>
      </w:r>
    </w:p>
    <w:p w14:paraId="2D62A25B" w14:textId="4000FEA6" w:rsidR="4C9B0A27" w:rsidRDefault="4C9B0A27" w:rsidP="4C9B0A27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Все объединения дополнительного образования занесены в реестр “Навигатор дополнительного образования Нижегородской области”.</w:t>
      </w:r>
    </w:p>
    <w:p w14:paraId="4A8F69ED" w14:textId="7049C401" w:rsidR="4C9B0A27" w:rsidRDefault="4C9B0A27" w:rsidP="4C9B0A27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Выбор направленностей осуществлен с учетом имеющейся лицензии, а также на основе опроса обучающихся и родителей, который провели в начале учебного года. Наибольшее количество обучающихся - в творческих объединениях художественной и физкультурно-спортивной направленностей (75% от общего количества детей, занимающихся в объединениях дополнительного образования). 16% - в объединениях социально-педагогической направленности. 5% и 4% соответственно - в объединениях технической и туристско-краеведческой направленностей.</w:t>
      </w:r>
    </w:p>
    <w:p w14:paraId="0565C7E7" w14:textId="4CF759D7" w:rsidR="4C9B0A27" w:rsidRDefault="4C9B0A27" w:rsidP="4C9B0A27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8BAD6B" w14:textId="307FC841" w:rsidR="4C9B0A27" w:rsidRDefault="4C9B0A27" w:rsidP="4C9B0A27">
      <w:pPr>
        <w:spacing w:after="0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школы стремится к тому, чтобы в процессе обучения и воспитания в наибольшей степени были реализованы способности, возможности, потребности и интересы каждого обучающегося. Организовано участие обучающихся и педагогов в смотрах и конкурсах различных уровней.</w:t>
      </w:r>
    </w:p>
    <w:p w14:paraId="5EF12929" w14:textId="1E4214E2" w:rsidR="4C9B0A27" w:rsidRDefault="4C9B0A27" w:rsidP="4C9B0A27">
      <w:pPr>
        <w:spacing w:after="0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E491D6" w14:textId="4DEF8468" w:rsidR="4C9B0A27" w:rsidRDefault="4C9B0A27" w:rsidP="4C9B0A27">
      <w:pPr>
        <w:spacing w:after="0"/>
        <w:ind w:left="360"/>
        <w:jc w:val="center"/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Результаты участия обучающихся и педагогов в конкурсах</w:t>
      </w:r>
    </w:p>
    <w:tbl>
      <w:tblPr>
        <w:tblStyle w:val="a4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4C9B0A27" w14:paraId="48F641E3" w14:textId="77777777" w:rsidTr="4C9B0A27">
        <w:tc>
          <w:tcPr>
            <w:tcW w:w="3009" w:type="dxa"/>
          </w:tcPr>
          <w:p w14:paraId="79D9211D" w14:textId="1C9207B0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009" w:type="dxa"/>
          </w:tcPr>
          <w:p w14:paraId="05B726A8" w14:textId="2C2F2B76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участия обучающихся</w:t>
            </w:r>
          </w:p>
        </w:tc>
        <w:tc>
          <w:tcPr>
            <w:tcW w:w="3009" w:type="dxa"/>
          </w:tcPr>
          <w:p w14:paraId="6C666390" w14:textId="46206AF7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участия педагогов</w:t>
            </w:r>
          </w:p>
        </w:tc>
      </w:tr>
      <w:tr w:rsidR="4C9B0A27" w14:paraId="5512CF4B" w14:textId="77777777" w:rsidTr="4C9B0A27">
        <w:tc>
          <w:tcPr>
            <w:tcW w:w="3009" w:type="dxa"/>
          </w:tcPr>
          <w:p w14:paraId="06BEFFF9" w14:textId="4A9D4218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3009" w:type="dxa"/>
          </w:tcPr>
          <w:p w14:paraId="67C97740" w14:textId="6F360FF6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 - 1 диплом</w:t>
            </w:r>
          </w:p>
          <w:p w14:paraId="7EEDEEB4" w14:textId="6A14CAD1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 - 4 диплома</w:t>
            </w:r>
          </w:p>
          <w:p w14:paraId="319CA4B7" w14:textId="48D5C29B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 - 1 диплом</w:t>
            </w:r>
          </w:p>
        </w:tc>
        <w:tc>
          <w:tcPr>
            <w:tcW w:w="3009" w:type="dxa"/>
          </w:tcPr>
          <w:p w14:paraId="341D4764" w14:textId="41559941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лауреата - 1</w:t>
            </w:r>
          </w:p>
          <w:p w14:paraId="025F436B" w14:textId="11467CC0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Дипломант 1 степени - 1</w:t>
            </w:r>
          </w:p>
        </w:tc>
      </w:tr>
      <w:tr w:rsidR="4C9B0A27" w14:paraId="5CFD6182" w14:textId="77777777" w:rsidTr="4C9B0A27">
        <w:tc>
          <w:tcPr>
            <w:tcW w:w="3009" w:type="dxa"/>
          </w:tcPr>
          <w:p w14:paraId="3D81D71D" w14:textId="1A18AEE8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009" w:type="dxa"/>
          </w:tcPr>
          <w:p w14:paraId="786B19D4" w14:textId="3654BD05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 - 22 диплома</w:t>
            </w:r>
          </w:p>
          <w:p w14:paraId="25901231" w14:textId="458A6FF1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 - 8 дипломов</w:t>
            </w:r>
          </w:p>
          <w:p w14:paraId="02489E7C" w14:textId="46EA65A6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 - 3 диплома</w:t>
            </w:r>
          </w:p>
        </w:tc>
        <w:tc>
          <w:tcPr>
            <w:tcW w:w="3009" w:type="dxa"/>
          </w:tcPr>
          <w:p w14:paraId="0DE45965" w14:textId="6D727B46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 - 4 диплома</w:t>
            </w:r>
          </w:p>
        </w:tc>
      </w:tr>
      <w:tr w:rsidR="4C9B0A27" w14:paraId="53BD08B4" w14:textId="77777777" w:rsidTr="4C9B0A27">
        <w:tc>
          <w:tcPr>
            <w:tcW w:w="3009" w:type="dxa"/>
          </w:tcPr>
          <w:p w14:paraId="34684378" w14:textId="07924ED5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3009" w:type="dxa"/>
          </w:tcPr>
          <w:p w14:paraId="67EB6E1F" w14:textId="261009A8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 - 13 дипломов</w:t>
            </w:r>
          </w:p>
          <w:p w14:paraId="34503000" w14:textId="2D05F23F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 - 7 дипломов</w:t>
            </w:r>
          </w:p>
          <w:p w14:paraId="56CB94DE" w14:textId="5B358612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 - 7 дипломов</w:t>
            </w:r>
          </w:p>
        </w:tc>
        <w:tc>
          <w:tcPr>
            <w:tcW w:w="3009" w:type="dxa"/>
          </w:tcPr>
          <w:p w14:paraId="2CCF5E9D" w14:textId="32FC63B9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4C9B0A27" w14:paraId="24D44C57" w14:textId="77777777" w:rsidTr="4C9B0A27">
        <w:tc>
          <w:tcPr>
            <w:tcW w:w="3009" w:type="dxa"/>
          </w:tcPr>
          <w:p w14:paraId="6E6F6428" w14:textId="3E97D0EC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009" w:type="dxa"/>
          </w:tcPr>
          <w:p w14:paraId="05A27784" w14:textId="39FF8F16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 - 7 дипломов</w:t>
            </w:r>
          </w:p>
          <w:p w14:paraId="090E1C6D" w14:textId="09019E65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 - 3 диплома</w:t>
            </w:r>
          </w:p>
          <w:p w14:paraId="05C4A38F" w14:textId="7AF77BC3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место - 3 диплома</w:t>
            </w:r>
          </w:p>
        </w:tc>
        <w:tc>
          <w:tcPr>
            <w:tcW w:w="3009" w:type="dxa"/>
          </w:tcPr>
          <w:p w14:paraId="3188B1B4" w14:textId="32FC63B9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6385817" w14:textId="4AB01D93" w:rsidR="4C9B0A27" w:rsidRDefault="4C9B0A27" w:rsidP="4C9B0A27">
      <w:pPr>
        <w:spacing w:after="0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39D3AC" w14:textId="152F9D2D" w:rsidR="4C9B0A27" w:rsidRDefault="4C9B0A27" w:rsidP="4C9B0A27">
      <w:pPr>
        <w:spacing w:after="0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Анализ участия обучающихся в проводимых конкурсах показал, что активную работу в данном направлении проводят объединения дополнительного образования школы, а также молодежное объединение “Школьное лесничество” “Экологический десант”.</w:t>
      </w:r>
    </w:p>
    <w:p w14:paraId="0BF45F49" w14:textId="481FF768" w:rsidR="4C9B0A27" w:rsidRDefault="4C9B0A27" w:rsidP="4C9B0A27">
      <w:pPr>
        <w:spacing w:after="0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75574F" w14:textId="7DBD6409" w:rsidR="4C9B0A27" w:rsidRDefault="4C9B0A27" w:rsidP="4C9B0A27">
      <w:pPr>
        <w:spacing w:after="0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при организации воспитательной деятельности уделяется обеспечению безопасности обучающихся. В 2019-2020 учебном году проведена работа по профилактике употребления </w:t>
      </w:r>
      <w:proofErr w:type="spellStart"/>
      <w:r w:rsidRPr="4C9B0A27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4C9B0A27">
        <w:rPr>
          <w:rFonts w:ascii="Times New Roman" w:eastAsia="Times New Roman" w:hAnsi="Times New Roman" w:cs="Times New Roman"/>
          <w:sz w:val="28"/>
          <w:szCs w:val="28"/>
        </w:rPr>
        <w:t xml:space="preserve"> веществ, формированию здорового образа жизни, законопослушного поведения обучающихся. Мероприятия проводились с участием обучающихся и их родителей.</w:t>
      </w:r>
    </w:p>
    <w:p w14:paraId="3D52C49F" w14:textId="637B8971" w:rsidR="4C9B0A27" w:rsidRDefault="4C9B0A27" w:rsidP="4C9B0A27">
      <w:pPr>
        <w:spacing w:after="0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Были организованы:</w:t>
      </w:r>
    </w:p>
    <w:p w14:paraId="66F223ED" w14:textId="778DBC00" w:rsidR="4C9B0A27" w:rsidRDefault="4C9B0A27" w:rsidP="4C9B0A27">
      <w:pPr>
        <w:pStyle w:val="a3"/>
        <w:numPr>
          <w:ilvl w:val="0"/>
          <w:numId w:val="2"/>
        </w:numPr>
        <w:spacing w:after="0"/>
        <w:jc w:val="both"/>
        <w:rPr>
          <w:rFonts w:eastAsiaTheme="minorEastAsia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 xml:space="preserve">тренинги “Упражнения </w:t>
      </w:r>
      <w:proofErr w:type="spellStart"/>
      <w:r w:rsidRPr="4C9B0A27">
        <w:rPr>
          <w:rFonts w:ascii="Times New Roman" w:eastAsia="Times New Roman" w:hAnsi="Times New Roman" w:cs="Times New Roman"/>
          <w:sz w:val="28"/>
          <w:szCs w:val="28"/>
        </w:rPr>
        <w:t>Джеффа</w:t>
      </w:r>
      <w:proofErr w:type="spellEnd"/>
      <w:r w:rsidRPr="4C9B0A27">
        <w:rPr>
          <w:rFonts w:ascii="Times New Roman" w:eastAsia="Times New Roman" w:hAnsi="Times New Roman" w:cs="Times New Roman"/>
          <w:sz w:val="28"/>
          <w:szCs w:val="28"/>
        </w:rPr>
        <w:t>” на темы, связанные со здоровым образом жизни;</w:t>
      </w:r>
    </w:p>
    <w:p w14:paraId="103BBAD4" w14:textId="723175FE" w:rsidR="4C9B0A27" w:rsidRDefault="4C9B0A27" w:rsidP="4C9B0A27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акция “Спасибо, нет!”;</w:t>
      </w:r>
    </w:p>
    <w:p w14:paraId="1302487E" w14:textId="4B55BFA9" w:rsidR="4C9B0A27" w:rsidRDefault="4C9B0A27" w:rsidP="4C9B0A27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конкурс рисунков “Я выбираю жизнь!”;</w:t>
      </w:r>
    </w:p>
    <w:p w14:paraId="4A229291" w14:textId="16D07DDC" w:rsidR="4C9B0A27" w:rsidRDefault="4C9B0A27" w:rsidP="4C9B0A27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классные часы и беседы на антинаркотические темы с использованием ИКТ;</w:t>
      </w:r>
    </w:p>
    <w:p w14:paraId="7D92C3E7" w14:textId="0DF0A839" w:rsidR="4C9B0A27" w:rsidRDefault="4C9B0A27" w:rsidP="4C9B0A27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книжная выставка “Я выбираю жизнь” в школьной библиотеке;</w:t>
      </w:r>
    </w:p>
    <w:p w14:paraId="31B1CF89" w14:textId="7F9301D4" w:rsidR="4C9B0A27" w:rsidRDefault="4C9B0A27" w:rsidP="4C9B0A27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лекции с участием сотрудников МВД.</w:t>
      </w:r>
    </w:p>
    <w:p w14:paraId="4B1050F4" w14:textId="303CC937" w:rsidR="4C9B0A27" w:rsidRDefault="4C9B0A27" w:rsidP="4C9B0A27">
      <w:pPr>
        <w:spacing w:after="0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Проведены обучающие семинары для учителей специалистами ЧДО “Центр “Диво”, ЦРК “Исток”, педагогом-психологом школы по вопросам здорового образа жизни, диагностики неадекватного состояния обучающихся.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в том числе связанные с незаконным оборотом наркотиков, незаконным употреблением наркотиков и других ПАВ.</w:t>
      </w:r>
    </w:p>
    <w:p w14:paraId="0FE57F62" w14:textId="7A3F6934" w:rsidR="4C9B0A27" w:rsidRDefault="4C9B0A27" w:rsidP="4C9B0A27">
      <w:pPr>
        <w:spacing w:after="0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Организация работы по данному направлению дала положительные результаты. Отмечается снижение количества асоциальных проявлений среди детей и молодежи.</w:t>
      </w:r>
    </w:p>
    <w:p w14:paraId="3AB0409F" w14:textId="6E59ABD1" w:rsidR="4C9B0A27" w:rsidRDefault="4C9B0A27" w:rsidP="4C9B0A27">
      <w:pPr>
        <w:spacing w:after="0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267526" w14:textId="08F23ADC" w:rsidR="4C9B0A27" w:rsidRDefault="4C9B0A27" w:rsidP="4C9B0A27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Статистика асоциальных проявлений среди детей и молодежи</w:t>
      </w:r>
    </w:p>
    <w:tbl>
      <w:tblPr>
        <w:tblStyle w:val="a4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4C9B0A27" w14:paraId="2E9F378F" w14:textId="77777777" w:rsidTr="4C9B0A27">
        <w:tc>
          <w:tcPr>
            <w:tcW w:w="3009" w:type="dxa"/>
          </w:tcPr>
          <w:p w14:paraId="469CF79D" w14:textId="0044B065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009" w:type="dxa"/>
          </w:tcPr>
          <w:p w14:paraId="4BA1F035" w14:textId="23FAA68B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правонарушений</w:t>
            </w:r>
          </w:p>
        </w:tc>
        <w:tc>
          <w:tcPr>
            <w:tcW w:w="3009" w:type="dxa"/>
          </w:tcPr>
          <w:p w14:paraId="2820A8A5" w14:textId="38A8EA3A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преступлений</w:t>
            </w:r>
          </w:p>
        </w:tc>
      </w:tr>
      <w:tr w:rsidR="4C9B0A27" w14:paraId="6E25EAC5" w14:textId="77777777" w:rsidTr="4C9B0A27">
        <w:tc>
          <w:tcPr>
            <w:tcW w:w="3009" w:type="dxa"/>
          </w:tcPr>
          <w:p w14:paraId="4EF9F361" w14:textId="2CEDCEBA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3009" w:type="dxa"/>
          </w:tcPr>
          <w:p w14:paraId="702D282E" w14:textId="3BB1994C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9" w:type="dxa"/>
          </w:tcPr>
          <w:p w14:paraId="7229589A" w14:textId="0159CD9E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4C9B0A27" w14:paraId="2F773CE0" w14:textId="77777777" w:rsidTr="4C9B0A27">
        <w:tc>
          <w:tcPr>
            <w:tcW w:w="3009" w:type="dxa"/>
          </w:tcPr>
          <w:p w14:paraId="1035AC25" w14:textId="539AD446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3009" w:type="dxa"/>
          </w:tcPr>
          <w:p w14:paraId="13DF5CE4" w14:textId="633326E0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14:paraId="76C693EA" w14:textId="5FD9BB57" w:rsidR="4C9B0A27" w:rsidRDefault="001F0939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4C9B0A27" w14:paraId="276CEECD" w14:textId="77777777" w:rsidTr="4C9B0A27">
        <w:tc>
          <w:tcPr>
            <w:tcW w:w="3009" w:type="dxa"/>
          </w:tcPr>
          <w:p w14:paraId="41C6524A" w14:textId="7D36DA29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3009" w:type="dxa"/>
          </w:tcPr>
          <w:p w14:paraId="738A3189" w14:textId="5F10A3B5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9" w:type="dxa"/>
          </w:tcPr>
          <w:p w14:paraId="2CA8263E" w14:textId="5AA99A46" w:rsidR="4C9B0A27" w:rsidRDefault="4C9B0A27" w:rsidP="4C9B0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C9B0A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BC027AD" w14:textId="2212CB21" w:rsidR="4C9B0A27" w:rsidRDefault="4C9B0A27" w:rsidP="4C9B0A2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2FE496" w14:textId="3DFF60D5" w:rsidR="4C9B0A27" w:rsidRDefault="4C9B0A27" w:rsidP="4C9B0A27">
      <w:pPr>
        <w:spacing w:after="0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В целях профилактики детского дорожно-транспортного травматизма проведены акции “Засветись!”, конкурсы рисунков по ПДД, классные часы и родительские собрания по вопросам обеспечения безопасности детей, в том числе в дни школьных каникул.</w:t>
      </w:r>
    </w:p>
    <w:p w14:paraId="45E08D28" w14:textId="20A903DC" w:rsidR="4C9B0A27" w:rsidRDefault="4C9B0A27" w:rsidP="4C9B0A27">
      <w:pPr>
        <w:spacing w:after="0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9EFBC9" w14:textId="2604CAEF" w:rsidR="4C9B0A27" w:rsidRDefault="4C9B0A27" w:rsidP="4C9B0A27">
      <w:pPr>
        <w:spacing w:after="0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В целях обеспечения условий для самоопределения обучающихся организована работа по профориентации. Проведены классные часы, родительские собрания, беседы с психологом по информированию, консультированию обучающихся, родителей по вопросам выбора профессии. Организована деловая игра “Выбор”, проведен конкурс сочинений “Моя профессия”, организовано посещение выставок вакансий учебных и рабочих мест, экскурсии в организации, участие в днях профориентации, днях открытых дверей в образовательных учреждениях профессионального образования города.</w:t>
      </w:r>
    </w:p>
    <w:p w14:paraId="5FE6D7F6" w14:textId="45C69EDA" w:rsidR="4C9B0A27" w:rsidRDefault="4C9B0A27" w:rsidP="4C9B0A27">
      <w:pPr>
        <w:spacing w:after="0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74B32B" w14:textId="59A597D8" w:rsidR="4C9B0A27" w:rsidRDefault="4C9B0A27" w:rsidP="4C9B0A27">
      <w:pPr>
        <w:spacing w:after="0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Анализ проведенной работы показал, что поставленные задачи по реализации воспитательной деятельности на 2019-2020 учебный год решены. Вместе с тем выявлены следующие направления деятельности, на которые необходимо обратить внимание при организации работы в 2020-2021 учебном году:</w:t>
      </w:r>
    </w:p>
    <w:p w14:paraId="231D7540" w14:textId="5BED2436" w:rsidR="4C9B0A27" w:rsidRDefault="4C9B0A27" w:rsidP="4C9B0A27">
      <w:pPr>
        <w:pStyle w:val="a3"/>
        <w:numPr>
          <w:ilvl w:val="0"/>
          <w:numId w:val="1"/>
        </w:numPr>
        <w:spacing w:after="0"/>
        <w:jc w:val="both"/>
        <w:rPr>
          <w:rFonts w:eastAsiaTheme="minorEastAsia"/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возобновление работы школьного историко-этнографического музея;</w:t>
      </w:r>
    </w:p>
    <w:p w14:paraId="3A478BDA" w14:textId="19A068D0" w:rsidR="4C9B0A27" w:rsidRDefault="4C9B0A27" w:rsidP="4C9B0A2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организация работы школьной газеты;</w:t>
      </w:r>
    </w:p>
    <w:p w14:paraId="60CA45C2" w14:textId="64F6E2AF" w:rsidR="4C9B0A27" w:rsidRDefault="4C9B0A27" w:rsidP="4C9B0A2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создание отряда юных инспекторов дорожного движения;</w:t>
      </w:r>
    </w:p>
    <w:p w14:paraId="61308081" w14:textId="2010347C" w:rsidR="4C9B0A27" w:rsidRDefault="4C9B0A27" w:rsidP="4C9B0A2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активизация обучающихся 5-8 классов для участия в проводимых смотрах и конкурсах;</w:t>
      </w:r>
    </w:p>
    <w:p w14:paraId="60F20686" w14:textId="5C19F45D" w:rsidR="4C9B0A27" w:rsidRDefault="4C9B0A27" w:rsidP="4C9B0A27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4C9B0A27">
        <w:rPr>
          <w:rFonts w:ascii="Times New Roman" w:eastAsia="Times New Roman" w:hAnsi="Times New Roman" w:cs="Times New Roman"/>
          <w:sz w:val="28"/>
          <w:szCs w:val="28"/>
        </w:rPr>
        <w:t>разработка программы “Лидер” по формированию и развитию лидерских качеств детей и молодежи.</w:t>
      </w:r>
    </w:p>
    <w:sectPr w:rsidR="4C9B0A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071A"/>
    <w:multiLevelType w:val="hybridMultilevel"/>
    <w:tmpl w:val="38046A5C"/>
    <w:lvl w:ilvl="0" w:tplc="ADD8E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A46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00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67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C8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ECB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0F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49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82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66883"/>
    <w:multiLevelType w:val="hybridMultilevel"/>
    <w:tmpl w:val="4906C58C"/>
    <w:lvl w:ilvl="0" w:tplc="370A0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5A8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A1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61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68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4D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4A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7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63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64DB8"/>
    <w:multiLevelType w:val="hybridMultilevel"/>
    <w:tmpl w:val="8620F4F6"/>
    <w:lvl w:ilvl="0" w:tplc="364A0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C9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0A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A2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F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ED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49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C5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A4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367FD"/>
    <w:multiLevelType w:val="hybridMultilevel"/>
    <w:tmpl w:val="34422628"/>
    <w:lvl w:ilvl="0" w:tplc="39A0F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2D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2B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6D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85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67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41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2F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4A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7255A"/>
    <w:multiLevelType w:val="hybridMultilevel"/>
    <w:tmpl w:val="3A145A38"/>
    <w:lvl w:ilvl="0" w:tplc="A4222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C6C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44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A3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AA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00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8F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CF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C8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736CA"/>
    <w:multiLevelType w:val="hybridMultilevel"/>
    <w:tmpl w:val="1F4C21D4"/>
    <w:lvl w:ilvl="0" w:tplc="1C4C0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FCF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44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02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24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06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AE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940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52F46"/>
    <w:multiLevelType w:val="hybridMultilevel"/>
    <w:tmpl w:val="B0427FDA"/>
    <w:lvl w:ilvl="0" w:tplc="44828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40E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42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CC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06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E7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08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82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C9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138D1"/>
    <w:multiLevelType w:val="hybridMultilevel"/>
    <w:tmpl w:val="B7A84D36"/>
    <w:lvl w:ilvl="0" w:tplc="969C7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C6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43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81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03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E3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09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22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AD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14E68"/>
    <w:multiLevelType w:val="hybridMultilevel"/>
    <w:tmpl w:val="3EB07776"/>
    <w:lvl w:ilvl="0" w:tplc="8E1AE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2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A1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8A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06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6F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26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4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EB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A557B"/>
    <w:multiLevelType w:val="hybridMultilevel"/>
    <w:tmpl w:val="2E503A66"/>
    <w:lvl w:ilvl="0" w:tplc="B8CAA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C01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0A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EA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82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6E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0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86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A4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DE1BDA"/>
    <w:rsid w:val="001F0939"/>
    <w:rsid w:val="00580B8E"/>
    <w:rsid w:val="00E33834"/>
    <w:rsid w:val="244BD228"/>
    <w:rsid w:val="32DE1BDA"/>
    <w:rsid w:val="4C9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1BDA"/>
  <w15:chartTrackingRefBased/>
  <w15:docId w15:val="{5369E290-9497-43AE-9318-D72C47FE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1991</Words>
  <Characters>11352</Characters>
  <Application>Microsoft Office Word</Application>
  <DocSecurity>0</DocSecurity>
  <Lines>94</Lines>
  <Paragraphs>26</Paragraphs>
  <ScaleCrop>false</ScaleCrop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Елизавета</dc:creator>
  <cp:keywords/>
  <dc:description/>
  <cp:lastModifiedBy>user</cp:lastModifiedBy>
  <cp:revision>3</cp:revision>
  <dcterms:created xsi:type="dcterms:W3CDTF">2020-07-10T05:55:00Z</dcterms:created>
  <dcterms:modified xsi:type="dcterms:W3CDTF">2021-02-20T08:36:00Z</dcterms:modified>
</cp:coreProperties>
</file>