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39" w:rsidRDefault="007754AE" w:rsidP="007D07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</w:t>
      </w:r>
      <w:r w:rsidR="007D0721" w:rsidRPr="007D0721">
        <w:rPr>
          <w:rFonts w:ascii="Times New Roman" w:hAnsi="Times New Roman" w:cs="Times New Roman"/>
          <w:b/>
          <w:sz w:val="32"/>
          <w:szCs w:val="32"/>
        </w:rPr>
        <w:t>рограмма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предмету</w:t>
      </w:r>
      <w:r w:rsidR="007D0721" w:rsidRPr="007D0721">
        <w:rPr>
          <w:rFonts w:ascii="Times New Roman" w:hAnsi="Times New Roman" w:cs="Times New Roman"/>
          <w:b/>
          <w:sz w:val="32"/>
          <w:szCs w:val="32"/>
        </w:rPr>
        <w:t xml:space="preserve"> «Основы православной культуры»</w:t>
      </w:r>
    </w:p>
    <w:p w:rsidR="007754AE" w:rsidRDefault="007D0721" w:rsidP="00775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754AE" w:rsidRPr="007754AE" w:rsidRDefault="007754AE" w:rsidP="007754AE">
      <w:pPr>
        <w:rPr>
          <w:rFonts w:ascii="Times New Roman" w:hAnsi="Times New Roman" w:cs="Times New Roman"/>
          <w:b/>
          <w:sz w:val="24"/>
          <w:szCs w:val="24"/>
        </w:rPr>
      </w:pPr>
      <w:r w:rsidRPr="0066541D">
        <w:rPr>
          <w:rFonts w:ascii="Times New Roman" w:hAnsi="Times New Roman"/>
          <w:sz w:val="28"/>
        </w:rPr>
        <w:t>Рабочая программа по предмет</w:t>
      </w:r>
      <w:r>
        <w:rPr>
          <w:rFonts w:ascii="Times New Roman" w:hAnsi="Times New Roman"/>
          <w:sz w:val="28"/>
        </w:rPr>
        <w:t>у</w:t>
      </w:r>
      <w:r w:rsidRPr="0066541D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Основы православной культуры</w:t>
      </w:r>
      <w:r w:rsidRPr="0066541D">
        <w:rPr>
          <w:rFonts w:ascii="Times New Roman" w:hAnsi="Times New Roman"/>
          <w:sz w:val="28"/>
        </w:rPr>
        <w:t xml:space="preserve">» разработана на основе Федерального государственного стандарта начального </w:t>
      </w:r>
      <w:r>
        <w:rPr>
          <w:rFonts w:ascii="Times New Roman" w:hAnsi="Times New Roman"/>
          <w:sz w:val="28"/>
        </w:rPr>
        <w:t>о</w:t>
      </w:r>
      <w:r w:rsidRPr="0066541D">
        <w:rPr>
          <w:rFonts w:ascii="Times New Roman" w:hAnsi="Times New Roman"/>
          <w:sz w:val="28"/>
        </w:rPr>
        <w:t>бщего образования</w:t>
      </w:r>
      <w:r w:rsidR="002C5997">
        <w:rPr>
          <w:rFonts w:ascii="Times New Roman" w:hAnsi="Times New Roman"/>
          <w:sz w:val="28"/>
        </w:rPr>
        <w:t xml:space="preserve"> и</w:t>
      </w:r>
      <w:r w:rsidRPr="0066541D">
        <w:rPr>
          <w:rFonts w:ascii="Times New Roman" w:hAnsi="Times New Roman"/>
          <w:sz w:val="28"/>
        </w:rPr>
        <w:t xml:space="preserve"> на основе авторской программы </w:t>
      </w:r>
      <w:r>
        <w:rPr>
          <w:rFonts w:ascii="Times New Roman" w:hAnsi="Times New Roman"/>
          <w:sz w:val="28"/>
        </w:rPr>
        <w:t>курса А.В. Бородиной "Основы православной культуры".</w:t>
      </w:r>
    </w:p>
    <w:p w:rsidR="007D0721" w:rsidRDefault="007D0721" w:rsidP="007D0721">
      <w:pPr>
        <w:pStyle w:val="a3"/>
        <w:spacing w:line="101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Огромный интерес педагогов, учёных и руководителей-организаторов учебного процесса к религиозно-познавательному содержанию обусловлен целым рядом причин, связанных с коренными изменениями в жизни россиян и реформами в области образования.</w:t>
      </w:r>
    </w:p>
    <w:p w:rsidR="007D0721" w:rsidRDefault="007D0721" w:rsidP="007D0721">
      <w:pPr>
        <w:pStyle w:val="a3"/>
        <w:spacing w:line="101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К таким причинам следует отнести необходимость оказания подрастающему поколению помощи в социальной и психологической адаптации в условиях глубокого </w:t>
      </w:r>
      <w:proofErr w:type="spellStart"/>
      <w:r>
        <w:rPr>
          <w:color w:val="000000"/>
          <w:sz w:val="27"/>
          <w:szCs w:val="27"/>
        </w:rPr>
        <w:t>социокультурного</w:t>
      </w:r>
      <w:proofErr w:type="spellEnd"/>
      <w:r>
        <w:rPr>
          <w:color w:val="000000"/>
          <w:sz w:val="27"/>
          <w:szCs w:val="27"/>
        </w:rPr>
        <w:t xml:space="preserve"> кризиса, пропаганды насилия и распространения информации, оказывающей негативное воздействие на психику и провоцирующей социальные, семейные, межнациональные и межконфессиональные конфликты.</w:t>
      </w:r>
    </w:p>
    <w:p w:rsidR="007D0721" w:rsidRDefault="007D0721" w:rsidP="007D0721">
      <w:pPr>
        <w:pStyle w:val="a3"/>
        <w:spacing w:line="101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Другой важной причиной является разрушение лучших отечественных культурных и образовательных традиций, русского языка как основного инструмента образования и передачи социально-культурного опыта. Восприятие школьниками, например, поэтического и художественно-изобразительного языка всё более осложняется из-за незнания происхождения и значения духовной, религиозно-философской, культурологической лексики и символических образов. Историко-культурологическое образование в области религиозной культуры, как доказала практика, позволяет решать эти проблемы.</w:t>
      </w:r>
    </w:p>
    <w:p w:rsidR="007D0721" w:rsidRDefault="007D0721" w:rsidP="007D0721">
      <w:pPr>
        <w:pStyle w:val="a3"/>
        <w:spacing w:line="101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 двумя первыми причинами тесно связана и в значительной степени ими вызвана третья причина – снижение качества школьного базового образования. Эта проблема требует обновления содержания образования, в том числе путём включения и систематизации знаний об истоках и религиозно-эстетических традициях отечественной и мировой культуры.</w:t>
      </w:r>
    </w:p>
    <w:p w:rsidR="007D0721" w:rsidRDefault="007D0721" w:rsidP="007D0721">
      <w:pPr>
        <w:pStyle w:val="a3"/>
        <w:spacing w:line="101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Следующая причина – это потребность в организации повышенного уровня гуманитарного образования, что невозможно без углубления и расширения знаний в области культуры, истории, словесности, искусства. Религиозная культура представляет собой важную часть жизни и культуры любого современного народа, религия являлась и является важным (в истории – определяющим) фактором формирования культуры, развития государственности, взаимоотношений между разными странами и народами.</w:t>
      </w:r>
    </w:p>
    <w:p w:rsidR="007D0721" w:rsidRDefault="007D0721" w:rsidP="007D0721">
      <w:pPr>
        <w:pStyle w:val="a3"/>
        <w:spacing w:line="101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Одной из причин становится рост самосознания и интерес к национальной истории, наблюдающиеся с 90-х гг. в России на фоне политических споров о путях дальнейшего развития России. В центре внимания наших соотечественников, в том числе и молодёжи, оказываются проблемы глобализации и сохранения традиций. Россияне требуют от государства обеспечения их права на свою национальную культуру, полноценные знания о ней, а также на знакомство с условиями формирования культурных и религиозных традиций других народов.</w:t>
      </w:r>
    </w:p>
    <w:p w:rsidR="007D0721" w:rsidRDefault="007D0721" w:rsidP="007D0721">
      <w:pPr>
        <w:pStyle w:val="a3"/>
        <w:spacing w:line="101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И, конечно же, нельзя недооценивать причин общекультурного и коммуникативного характера, обусловленных расширением связей с другими народами, приобщением к их традициям и культурам. В особой помощи нуждаются мигранты, нашедшие в России новую родину и желающие для своих детей полноценного образования и надеющиеся на их успешную социализацию в российской культуре.</w:t>
      </w:r>
    </w:p>
    <w:p w:rsidR="007D0721" w:rsidRDefault="007D0721" w:rsidP="007D0721">
      <w:pPr>
        <w:pStyle w:val="a3"/>
        <w:spacing w:line="101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Курс «Основы православной культуры» построен с учётом обозначенных выше проблем современной российской действительности и призван способствовать их решению, используя возможности государственных (светских) школ обычного типа и учреждений повышенного уровня образования.</w:t>
      </w:r>
    </w:p>
    <w:p w:rsidR="007D0721" w:rsidRDefault="007D0721" w:rsidP="007D0721">
      <w:pPr>
        <w:pStyle w:val="a3"/>
        <w:spacing w:line="101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</w:rPr>
        <w:t>Актуальность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духовно-нравственного воспитания подрастающего поколения. «От нравственного состояния новых поколений зависит будущее России, не в меньшей степени, чем от политики или экономики. На фоне разрушительного влияния некоторых средств массовой информации, общего морального кризиса никто не заменит слова учителя – слова настойчивого, убедительного, подкреплённого личным примером и объясняющего детским душам, что порок всегда разрушителен, а верность незыблемым нравственным нормам приносит человеку истинное благо и подлинное счастье».</w:t>
      </w:r>
    </w:p>
    <w:p w:rsidR="007D0721" w:rsidRDefault="007D0721" w:rsidP="007D0721">
      <w:pPr>
        <w:pStyle w:val="a3"/>
        <w:spacing w:line="101" w:lineRule="atLeast"/>
        <w:jc w:val="right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Патриарх Московский и всея Руси Алексий II</w:t>
      </w:r>
    </w:p>
    <w:p w:rsidR="007D0721" w:rsidRDefault="007D0721" w:rsidP="007D0721">
      <w:pPr>
        <w:pStyle w:val="a3"/>
        <w:spacing w:line="101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D0721" w:rsidRDefault="007D0721" w:rsidP="007D0721">
      <w:pPr>
        <w:pStyle w:val="a3"/>
        <w:spacing w:line="101" w:lineRule="atLeast"/>
        <w:rPr>
          <w:rFonts w:ascii="Tahoma" w:hAnsi="Tahoma" w:cs="Tahoma"/>
          <w:color w:val="000000"/>
          <w:sz w:val="14"/>
          <w:szCs w:val="14"/>
        </w:rPr>
      </w:pPr>
    </w:p>
    <w:p w:rsidR="007D0721" w:rsidRDefault="007D0721" w:rsidP="007D0721">
      <w:pPr>
        <w:pStyle w:val="a3"/>
        <w:spacing w:line="101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7D0721" w:rsidRDefault="007D0721" w:rsidP="007D0721">
      <w:pPr>
        <w:pStyle w:val="a3"/>
        <w:numPr>
          <w:ilvl w:val="0"/>
          <w:numId w:val="1"/>
        </w:numPr>
        <w:spacing w:line="101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Знакомство учащихся с основами православной культуры ;</w:t>
      </w:r>
    </w:p>
    <w:p w:rsidR="007D0721" w:rsidRDefault="007D0721" w:rsidP="007D0721">
      <w:pPr>
        <w:pStyle w:val="a3"/>
        <w:numPr>
          <w:ilvl w:val="0"/>
          <w:numId w:val="1"/>
        </w:numPr>
        <w:spacing w:line="101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:rsidR="007D0721" w:rsidRPr="005F0A7E" w:rsidRDefault="007D0721" w:rsidP="007D0721">
      <w:pPr>
        <w:pStyle w:val="a3"/>
        <w:numPr>
          <w:ilvl w:val="0"/>
          <w:numId w:val="1"/>
        </w:numPr>
        <w:spacing w:line="101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rPr>
          <w:rFonts w:ascii="Tahoma" w:hAnsi="Tahoma" w:cs="Tahoma"/>
          <w:color w:val="000000"/>
          <w:sz w:val="14"/>
          <w:szCs w:val="14"/>
        </w:rPr>
      </w:pPr>
    </w:p>
    <w:p w:rsidR="007D0721" w:rsidRDefault="005F0A7E" w:rsidP="005F0A7E">
      <w:pPr>
        <w:pStyle w:val="a3"/>
        <w:spacing w:line="101" w:lineRule="atLeast"/>
        <w:ind w:left="72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 xml:space="preserve">Планируемые результаты. </w:t>
      </w:r>
      <w:r w:rsidR="007D0721">
        <w:rPr>
          <w:b/>
          <w:bCs/>
          <w:color w:val="000000"/>
          <w:sz w:val="27"/>
          <w:szCs w:val="27"/>
        </w:rPr>
        <w:t xml:space="preserve">Личностные, </w:t>
      </w:r>
      <w:proofErr w:type="spellStart"/>
      <w:r w:rsidR="007D0721">
        <w:rPr>
          <w:b/>
          <w:bCs/>
          <w:color w:val="000000"/>
          <w:sz w:val="27"/>
          <w:szCs w:val="27"/>
        </w:rPr>
        <w:t>метапредметные</w:t>
      </w:r>
      <w:proofErr w:type="spellEnd"/>
      <w:r w:rsidR="007D0721">
        <w:rPr>
          <w:b/>
          <w:bCs/>
          <w:color w:val="000000"/>
          <w:sz w:val="27"/>
          <w:szCs w:val="27"/>
        </w:rPr>
        <w:t xml:space="preserve"> и предметные результаты освоения учебного предмета, курса</w:t>
      </w:r>
    </w:p>
    <w:p w:rsidR="007D0721" w:rsidRDefault="007D0721" w:rsidP="007D0721">
      <w:pPr>
        <w:pStyle w:val="a3"/>
        <w:numPr>
          <w:ilvl w:val="0"/>
          <w:numId w:val="1"/>
        </w:numPr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Личностные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1)формирование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2)формирование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3)принятие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4)развитие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5)развитие этических чувств как регуляторов морального поведения;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6)развитие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7)развитие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8)наличие мотивации к труду, работе на результат, бережному отношению к материальным и духовным ценностям.</w:t>
      </w:r>
    </w:p>
    <w:p w:rsidR="007D0721" w:rsidRDefault="007D0721" w:rsidP="007D0721">
      <w:pPr>
        <w:pStyle w:val="a3"/>
        <w:numPr>
          <w:ilvl w:val="0"/>
          <w:numId w:val="1"/>
        </w:numPr>
        <w:jc w:val="center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1)овладение способностью понимать цели и задачи учебной деятельности; поиска средств ее достижения;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2)формирование умения планировать, контролировать и оценивать учебные действия в соответствии с поставленной задачей и условиями ее реализации;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3)адекватное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4)умение осуществлять информационный поиск для выполнения учебных заданий;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5)овладение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6)овладение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7)готовность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8)определение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7D0721" w:rsidRDefault="007D0721" w:rsidP="007D0721">
      <w:pPr>
        <w:pStyle w:val="a3"/>
        <w:numPr>
          <w:ilvl w:val="0"/>
          <w:numId w:val="1"/>
        </w:numPr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t>Предметные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1)знание, понимание и принятие личностью ценностей: Отечество, семья, религия — как основы религиозно-культурной традиции многонационального народа России;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2)знакомство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3)понимание значения нравственности, веры и религии в жизни человека и общества;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4)формирование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D0721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5)формирование первоначального представления о светской этике, религиозной культуре и их роли в истории и современности России;</w:t>
      </w:r>
    </w:p>
    <w:p w:rsidR="007D0721" w:rsidRPr="005F0A7E" w:rsidRDefault="007D0721" w:rsidP="007D072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6)осознание ценности нравственности и духовности в человеческой жизни.</w:t>
      </w: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color w:val="000000"/>
        </w:rPr>
      </w:pPr>
    </w:p>
    <w:p w:rsidR="005F0A7E" w:rsidRDefault="005F0A7E" w:rsidP="005F0A7E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7D0721" w:rsidRDefault="007D0721" w:rsidP="005F0A7E">
      <w:pPr>
        <w:pStyle w:val="a3"/>
        <w:spacing w:line="101" w:lineRule="atLeast"/>
        <w:ind w:left="72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СОДЕРЖАНИЕ ПРОГРАММЫ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1. Россия – наша Родина (2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Песни и стихотворения о Родине. За что мы любим Россию. Россия – крупнейшая страна мира. Родина – место где жили наши предки. Российская Федерация. Родина – общий дом народов России.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2. Православная духовная традиция (1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Названия России в разные исторические периоды. Отчизна – Родина твоих отцов.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Отечественная культура. Религия и духовная традиция. Православие – традиционная религия России.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3. Что такое христианство? (1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Христианство – новая эра в истории человечества. Новый завет. Евангелие – «Благая весть». Крещение Иисуса Христа. Апостолы. Распятие, Воскресение и Вознесение Иисуса Христа. Сошествие Святого Духа на апостолов. Рождение Христианской церкви.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4. Особенности восточного христианства (1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Первые общины христиан. Вселенские соборы и их решения. Символ веры.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Возникновение Римской (латинской церкви). Единая Святая, Соборная и Апостольская Церковь.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5. Культура и религия (1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Культура – результат духовного и материального труда человека. Влияние религии на культуру. Религиозная этика и религиозное мировоззрение. Нераздельность религии и культуры. Божественное откровение – источник веры в Бога.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6. Добро и зло в православной традиции (1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Добро и зло в мире. Появление зла в мире согласно православному учению.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Возникновения Диавола. Адам и Ева – первые люди на Земле. Грехопадение Адама и Евы.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Первородный грех. Спасение души – спасение от зла.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7. Во в что верят православные христиане? (1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Вера – основа любой религии. Христианский Символ веры. Святая Троица: Бог Отец, Бог Сын и Бог Святой Дух. Ипостаси Святой Троицы. </w:t>
      </w:r>
      <w:proofErr w:type="spellStart"/>
      <w:r>
        <w:rPr>
          <w:color w:val="000000"/>
          <w:sz w:val="27"/>
          <w:szCs w:val="27"/>
        </w:rPr>
        <w:t>Единосущность</w:t>
      </w:r>
      <w:proofErr w:type="spellEnd"/>
      <w:r>
        <w:rPr>
          <w:color w:val="000000"/>
          <w:sz w:val="27"/>
          <w:szCs w:val="27"/>
        </w:rPr>
        <w:t xml:space="preserve"> Святой Троицы.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Божественная и Человеческая природа Иисуса Христа. Заповеди христианской любви.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8. Золотое правило нравственности (1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Золотое правило нравственности и заповеди христианской любви. Духовное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самосовершенствование как залог улучшения мира вокруг нас.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9. Любовь к ближнему (1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Любовь к ближнему – основа христианской нравственности. Причта о милосердном самарянине. Кто такой ближний?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10. Милосердие и сострадание (1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Милосердие – важнейшая христианская добродетель. Милосердие и сострадание –проявления доброты человеческого сердца.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11. Отношение к труду (1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Место труда в духовной жизни человека. Православной отношение к труду. Бог – творец мира. Сотворение мира. Сотворение человека по образу и подобию Божьему. Труд человека в раю. Труд человека после изгнания из рая. Любой труд должен прославлять Господа.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12. Долг и ответственность (1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Чувство долга и ответственности перед Богом и людьми. Всемирный потоп – наказание за грехи человеческие. Притча Иисуса Христа о талантах и ее значение для православного христианина.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13. Защита Отечества (1 ч)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Святая Русь. Защита Отечества – священный долг православного христианина. Защитники Отечества: святой благоверный князь Дмитрий Донской, святой благоверный князь Александр Невский адмирал Федор Ушаков и другие. Российские ордена и их православная символика. Орден Св. Георгия Победоносца.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14. Десять заповедей Бога (1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Пророк Моисей. Получение Моисеем скрижалей на горе </w:t>
      </w:r>
      <w:proofErr w:type="spellStart"/>
      <w:r>
        <w:rPr>
          <w:color w:val="000000"/>
          <w:sz w:val="27"/>
          <w:szCs w:val="27"/>
        </w:rPr>
        <w:t>Синай</w:t>
      </w:r>
      <w:proofErr w:type="spellEnd"/>
      <w:r>
        <w:rPr>
          <w:color w:val="000000"/>
          <w:sz w:val="27"/>
          <w:szCs w:val="27"/>
        </w:rPr>
        <w:t xml:space="preserve"> в пустыне. Десять заповедей. Значение их в духовно-нравственном развитии человечества.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15. Заповеди блаженств (1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Кому предназначено Царство Божие? Нагорная проповедь Иисуса Христа. Заповеди Блаженства.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16. Православие в России (</w:t>
      </w:r>
      <w:r w:rsidR="00EB6F6B">
        <w:rPr>
          <w:b/>
          <w:bCs/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 xml:space="preserve">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Андрей Первозванный – небесный покровитель Руси. Предание о посещении им русских земель. Аскольд и </w:t>
      </w:r>
      <w:proofErr w:type="spellStart"/>
      <w:r>
        <w:rPr>
          <w:color w:val="000000"/>
          <w:sz w:val="27"/>
          <w:szCs w:val="27"/>
        </w:rPr>
        <w:t>Дир</w:t>
      </w:r>
      <w:proofErr w:type="spellEnd"/>
      <w:r>
        <w:rPr>
          <w:color w:val="000000"/>
          <w:sz w:val="27"/>
          <w:szCs w:val="27"/>
        </w:rPr>
        <w:t xml:space="preserve"> – христиане и первые князья на Руси. Святая равноапостольная княгиня Ольга. Крещение Руси и Святой равноапостольный князь Владимир.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Распространение веры и образования на Руси. Строительство храмов.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17. Православный храм и другие святыни (</w:t>
      </w:r>
      <w:r w:rsidR="00EB6F6B">
        <w:rPr>
          <w:b/>
          <w:bCs/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 xml:space="preserve">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Византийское влияние на раннюю храмовую архитектуру Руси. Появление русской традиции храмового зодчества. Устройство православного храма: паперть, притвор, неф, купола, главки, барабан. Алтарь и иконостас. Раки с мощами святых.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18. Таинства православной церкви (1 ч)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Земная жизнь человека – подготовка к жизни вечной. Таинства Церкви: Евхаристия, Миропомазание, Покаяние, Елеосвящение, Венчание, Таинство Священства.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19. Древнейшие чудотворные иконы (1 ч)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Чудотворные иконы – святыни православия. Спас Нерукотворный. Предание об исцелении царя </w:t>
      </w:r>
      <w:proofErr w:type="spellStart"/>
      <w:r>
        <w:rPr>
          <w:color w:val="000000"/>
          <w:sz w:val="27"/>
          <w:szCs w:val="27"/>
        </w:rPr>
        <w:t>Авгаря</w:t>
      </w:r>
      <w:proofErr w:type="spellEnd"/>
      <w:r>
        <w:rPr>
          <w:color w:val="000000"/>
          <w:sz w:val="27"/>
          <w:szCs w:val="27"/>
        </w:rPr>
        <w:t>. Св. апостол Лука – первый иконописец. Владимирская икона Божией матери и ее появление на Руси. Чудеса Владимирской иконы.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20. Молитва (1 ч)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Молитва – общение с Богом. Молитва в жизни православного христианина. Роль молитвы в православной культуре. Виды молитв. Молитва Господня или «Отче наш». </w:t>
      </w:r>
      <w:proofErr w:type="spellStart"/>
      <w:r>
        <w:rPr>
          <w:color w:val="000000"/>
          <w:sz w:val="27"/>
          <w:szCs w:val="27"/>
        </w:rPr>
        <w:t>Иисусова</w:t>
      </w:r>
      <w:proofErr w:type="spellEnd"/>
      <w:r>
        <w:rPr>
          <w:color w:val="000000"/>
          <w:sz w:val="27"/>
          <w:szCs w:val="27"/>
        </w:rPr>
        <w:t xml:space="preserve"> молитва.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21. Православные монастыри (1 ч)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Православные монастыри – центры духовной и культурной жизни России. Жития святых.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Свято-Троице-Сергиева Лавра. Св. преподобный Сергий Радонежский. </w:t>
      </w:r>
      <w:proofErr w:type="spellStart"/>
      <w:r>
        <w:rPr>
          <w:color w:val="000000"/>
          <w:sz w:val="27"/>
          <w:szCs w:val="27"/>
        </w:rPr>
        <w:t>Спасо</w:t>
      </w:r>
      <w:proofErr w:type="spellEnd"/>
      <w:r>
        <w:rPr>
          <w:color w:val="000000"/>
          <w:sz w:val="27"/>
          <w:szCs w:val="27"/>
        </w:rPr>
        <w:t>- Преображенский Соловецкий монастырь. Монастырские библиотеки. Монастыри и их роль в защите Родины от врагов. Монахи и монахини – люди, посвятившие жизнь служению Богу.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22. Почитание святых в православной культуре (1 ч)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Святые в православии. Апостолы из двенадцати и апостолы из семидесяти. Лики святости: мученики, великомученики, целители, святители, преподобные и равноапостольные.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Николай Чудотворец. Кирилл и </w:t>
      </w:r>
      <w:proofErr w:type="spellStart"/>
      <w:r>
        <w:rPr>
          <w:color w:val="000000"/>
          <w:sz w:val="27"/>
          <w:szCs w:val="27"/>
        </w:rPr>
        <w:t>Мефодий</w:t>
      </w:r>
      <w:proofErr w:type="spellEnd"/>
      <w:r>
        <w:rPr>
          <w:color w:val="000000"/>
          <w:sz w:val="27"/>
          <w:szCs w:val="27"/>
        </w:rPr>
        <w:t xml:space="preserve"> – учители словенские. Блаженные ради Христа юродивые. Прославление святых.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23. Символический язык православной культуры: храм, крест (1 ч)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Понятие символа. Крест – главный символ христианства. Крестное знамение. Почитание креста в православной культуре. Восьмиконечный крест и его символика. Символика православного храма.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24. Символический язык православной культуры: икона, фреска, картина (1 ч)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Картина и икона. Икона – способ прославления красоты Жертвенного Искупления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Христа. Нимб – символ вечного мира. Техника создания иконы. Фресковая живопись.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25. Колокольные звоны и церковное пение (1 ч)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Появление русского христианского музыкального искусства. Придворный хор государевых певчих дьяков. Стихира – большое торжественное хоровое произведение.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Знаменное пение и </w:t>
      </w:r>
      <w:proofErr w:type="spellStart"/>
      <w:r>
        <w:rPr>
          <w:color w:val="000000"/>
          <w:sz w:val="27"/>
          <w:szCs w:val="27"/>
        </w:rPr>
        <w:t>партесное</w:t>
      </w:r>
      <w:proofErr w:type="spellEnd"/>
      <w:r>
        <w:rPr>
          <w:color w:val="000000"/>
          <w:sz w:val="27"/>
          <w:szCs w:val="27"/>
        </w:rPr>
        <w:t xml:space="preserve"> пение. Принцип </w:t>
      </w:r>
      <w:proofErr w:type="spellStart"/>
      <w:r>
        <w:rPr>
          <w:color w:val="000000"/>
          <w:sz w:val="27"/>
          <w:szCs w:val="27"/>
        </w:rPr>
        <w:t>акапелла</w:t>
      </w:r>
      <w:proofErr w:type="spellEnd"/>
      <w:r>
        <w:rPr>
          <w:color w:val="000000"/>
          <w:sz w:val="27"/>
          <w:szCs w:val="27"/>
        </w:rPr>
        <w:t>. Церковнославянский язык и его роль в церковном пении. Колокольные звоны: благовест, перебор и другие.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26. Прикладное искусство (1 ч)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Символика прикладного искусства. Райское древо жизни – один из главных мотивов прикладного православного искусства. Киоты, аналои, паникадила и их украшение.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Виноградная лоза и ветви – символ Христа и апостолов. Предметы церковного православного искусства – выдающиеся памятники отечественной культуры.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27. Православные праздники (1 ч)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Пасха – главный церковный праздник. Двунадесятые праздники: Рождество Пресвятой Богородицы, Введение в храм Пресвятой Богородицы, Благовещение Пресвятой Богородицы, Рождество Христово, Сретение Господне, Крещение Господне, Преображение Господне, Вход Господень в Иерусалим, Вознесение Господне и другие.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28. Православный календарь (1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Юлианский и Григорианский календари. Старый и новый стили. Переходящие и </w:t>
      </w:r>
      <w:proofErr w:type="spellStart"/>
      <w:r>
        <w:rPr>
          <w:color w:val="000000"/>
          <w:sz w:val="27"/>
          <w:szCs w:val="27"/>
        </w:rPr>
        <w:t>непереходящие</w:t>
      </w:r>
      <w:proofErr w:type="spellEnd"/>
      <w:r>
        <w:rPr>
          <w:color w:val="000000"/>
          <w:sz w:val="27"/>
          <w:szCs w:val="27"/>
        </w:rPr>
        <w:t xml:space="preserve"> праздники.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Тема 29. Христианская семья и ее ценности (1 ч.)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Христианские ценности в русской семье. Семья – малая Церковь. Любовь в семейной жизни. Таинство Брака или Венчание. Семейная жизнь – проверка верности Христу.</w:t>
      </w:r>
    </w:p>
    <w:p w:rsidR="007D0721" w:rsidRDefault="007D0721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Православное отношение к родному дому. Отношение к богатству. Святые Петр и </w:t>
      </w:r>
      <w:proofErr w:type="spellStart"/>
      <w:r>
        <w:rPr>
          <w:color w:val="000000"/>
          <w:sz w:val="27"/>
          <w:szCs w:val="27"/>
        </w:rPr>
        <w:t>Феврония</w:t>
      </w:r>
      <w:proofErr w:type="spellEnd"/>
      <w:r>
        <w:rPr>
          <w:color w:val="000000"/>
          <w:sz w:val="27"/>
          <w:szCs w:val="27"/>
        </w:rPr>
        <w:t xml:space="preserve"> Муромские. Всероссийский день семьи, любви и верности.</w:t>
      </w:r>
    </w:p>
    <w:p w:rsidR="007D0721" w:rsidRDefault="00EB6F6B" w:rsidP="005F0A7E">
      <w:pPr>
        <w:pStyle w:val="a3"/>
        <w:spacing w:line="101" w:lineRule="atLeast"/>
        <w:ind w:left="36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Тема 30. Православные традиции</w:t>
      </w:r>
      <w:r w:rsidR="007D0721">
        <w:rPr>
          <w:b/>
          <w:bCs/>
          <w:color w:val="000000"/>
          <w:sz w:val="27"/>
          <w:szCs w:val="27"/>
        </w:rPr>
        <w:t xml:space="preserve"> (1 час)</w:t>
      </w:r>
    </w:p>
    <w:p w:rsidR="005F0A7E" w:rsidRDefault="005F0A7E" w:rsidP="005F0A7E">
      <w:pPr>
        <w:pStyle w:val="a3"/>
        <w:spacing w:line="101" w:lineRule="atLeast"/>
        <w:ind w:left="360"/>
        <w:rPr>
          <w:b/>
          <w:bCs/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ind w:left="360"/>
        <w:rPr>
          <w:b/>
          <w:bCs/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ind w:left="360"/>
        <w:rPr>
          <w:b/>
          <w:bCs/>
          <w:color w:val="000000"/>
          <w:sz w:val="27"/>
          <w:szCs w:val="27"/>
        </w:rPr>
      </w:pPr>
    </w:p>
    <w:p w:rsidR="00EB6F6B" w:rsidRDefault="00EB6F6B" w:rsidP="005F0A7E">
      <w:pPr>
        <w:pStyle w:val="a3"/>
        <w:spacing w:line="101" w:lineRule="atLeast"/>
        <w:ind w:left="360"/>
        <w:rPr>
          <w:b/>
          <w:bCs/>
          <w:color w:val="000000"/>
          <w:sz w:val="27"/>
          <w:szCs w:val="27"/>
        </w:rPr>
      </w:pPr>
    </w:p>
    <w:p w:rsidR="00EB6F6B" w:rsidRDefault="00EB6F6B" w:rsidP="005F0A7E">
      <w:pPr>
        <w:pStyle w:val="a3"/>
        <w:spacing w:line="101" w:lineRule="atLeast"/>
        <w:ind w:left="360"/>
        <w:rPr>
          <w:b/>
          <w:bCs/>
          <w:color w:val="000000"/>
          <w:sz w:val="27"/>
          <w:szCs w:val="27"/>
        </w:rPr>
      </w:pPr>
    </w:p>
    <w:p w:rsidR="00EB6F6B" w:rsidRDefault="00EB6F6B" w:rsidP="005F0A7E">
      <w:pPr>
        <w:pStyle w:val="a3"/>
        <w:spacing w:line="101" w:lineRule="atLeast"/>
        <w:ind w:left="360"/>
        <w:rPr>
          <w:b/>
          <w:bCs/>
          <w:color w:val="000000"/>
          <w:sz w:val="27"/>
          <w:szCs w:val="27"/>
        </w:rPr>
      </w:pPr>
    </w:p>
    <w:p w:rsidR="00EB6F6B" w:rsidRDefault="00EB6F6B" w:rsidP="005F0A7E">
      <w:pPr>
        <w:pStyle w:val="a3"/>
        <w:spacing w:line="101" w:lineRule="atLeast"/>
        <w:ind w:left="360"/>
        <w:rPr>
          <w:b/>
          <w:bCs/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ind w:left="360"/>
        <w:rPr>
          <w:b/>
          <w:bCs/>
          <w:color w:val="000000"/>
          <w:sz w:val="27"/>
          <w:szCs w:val="27"/>
        </w:rPr>
      </w:pPr>
    </w:p>
    <w:p w:rsidR="00F22EC2" w:rsidRDefault="00F22EC2" w:rsidP="005F0A7E">
      <w:pPr>
        <w:pStyle w:val="a3"/>
        <w:spacing w:line="101" w:lineRule="atLeast"/>
        <w:ind w:left="360"/>
        <w:rPr>
          <w:b/>
          <w:bCs/>
          <w:color w:val="000000"/>
          <w:sz w:val="27"/>
          <w:szCs w:val="27"/>
        </w:rPr>
      </w:pPr>
    </w:p>
    <w:p w:rsidR="005F0A7E" w:rsidRDefault="005F0A7E" w:rsidP="005F0A7E">
      <w:pPr>
        <w:pStyle w:val="a3"/>
        <w:spacing w:line="101" w:lineRule="atLeast"/>
        <w:ind w:left="360"/>
        <w:rPr>
          <w:rFonts w:ascii="Tahoma" w:hAnsi="Tahoma" w:cs="Tahoma"/>
          <w:color w:val="000000"/>
          <w:sz w:val="14"/>
          <w:szCs w:val="14"/>
        </w:rPr>
      </w:pPr>
    </w:p>
    <w:p w:rsidR="007D0721" w:rsidRPr="005F0A7E" w:rsidRDefault="007D0721" w:rsidP="005F0A7E">
      <w:pPr>
        <w:pStyle w:val="a3"/>
        <w:spacing w:line="101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5F0A7E">
        <w:rPr>
          <w:b/>
          <w:bCs/>
          <w:color w:val="000000"/>
          <w:sz w:val="28"/>
          <w:szCs w:val="28"/>
          <w:shd w:val="clear" w:color="auto" w:fill="FFFFFF"/>
        </w:rPr>
        <w:t>Календарно-тематическое планирование по курсу «Основы православной культуры»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8"/>
        <w:gridCol w:w="7340"/>
        <w:gridCol w:w="1412"/>
      </w:tblGrid>
      <w:tr w:rsidR="007D0721" w:rsidRPr="00EB6F6B" w:rsidTr="009637D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9637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a2cae368599c80c2efbc8589666e31d2701fc902"/>
      <w:bookmarkStart w:id="1" w:name="1"/>
      <w:bookmarkEnd w:id="0"/>
      <w:bookmarkEnd w:id="1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EB6F6B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– наша Родина</w:t>
            </w: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02.09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421b21ac7b1764200ad0f942ae946b3a8ef43499"/>
      <w:bookmarkStart w:id="3" w:name="2"/>
      <w:bookmarkEnd w:id="2"/>
      <w:bookmarkEnd w:id="3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EB6F6B" w:rsidP="00EB6F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Славная наша Родина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09.09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6621ca1e515c410656293aa4a105104e5a044960"/>
      <w:bookmarkStart w:id="5" w:name="3"/>
      <w:bookmarkEnd w:id="4"/>
      <w:bookmarkEnd w:id="5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EB6F6B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духовная традиция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16.09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7814aea40a629186493b01bddf62eadfa888163e"/>
      <w:bookmarkStart w:id="7" w:name="4"/>
      <w:bookmarkEnd w:id="6"/>
      <w:bookmarkEnd w:id="7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EB6F6B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духовная традиция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23.09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905d2c0bcdfa6d524ee60343232660ccca1ca669"/>
      <w:bookmarkStart w:id="9" w:name="5"/>
      <w:bookmarkEnd w:id="8"/>
      <w:bookmarkEnd w:id="9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EB6F6B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христианство?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30.09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6ec87f7c24a9cc294d5c601e2df5ccc23b8174c2"/>
      <w:bookmarkStart w:id="11" w:name="6"/>
      <w:bookmarkEnd w:id="10"/>
      <w:bookmarkEnd w:id="11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F22EC2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восточного христианством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07.10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7be8e2131b8a18023261254b8ba36f716d470611"/>
      <w:bookmarkStart w:id="13" w:name="7"/>
      <w:bookmarkEnd w:id="12"/>
      <w:bookmarkEnd w:id="13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F22EC2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14.10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befe040aabc6f9e67f06ed1c6dd143266d131aa9"/>
      <w:bookmarkStart w:id="15" w:name="8"/>
      <w:bookmarkEnd w:id="14"/>
      <w:bookmarkEnd w:id="15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F22EC2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и зло в православной традиции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21.10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" w:name="52c773f10fa71f2dfd00a1901245efc7e7a4a897"/>
      <w:bookmarkStart w:id="17" w:name="9"/>
      <w:bookmarkEnd w:id="16"/>
      <w:bookmarkEnd w:id="17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F22EC2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что верят православные христиане?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28.10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" w:name="fe05e5b9a415ba4212b15286ffb4a82d42b362e2"/>
      <w:bookmarkStart w:id="19" w:name="10"/>
      <w:bookmarkEnd w:id="18"/>
      <w:bookmarkEnd w:id="19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F22EC2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правило нравственности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11.11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" w:name="06f630051336484ece75a9521c310371ca467c00"/>
      <w:bookmarkStart w:id="21" w:name="11"/>
      <w:bookmarkEnd w:id="20"/>
      <w:bookmarkEnd w:id="21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F22EC2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 ближнему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18.11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" w:name="e4b89208b08dad460a56f6bb870eca6af51ad95b"/>
      <w:bookmarkStart w:id="23" w:name="12"/>
      <w:bookmarkEnd w:id="22"/>
      <w:bookmarkEnd w:id="23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F22EC2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 и сострадание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25.11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" w:name="f189638b29714745a3e49ee123ed50fd9d86b327"/>
      <w:bookmarkStart w:id="25" w:name="13"/>
      <w:bookmarkEnd w:id="24"/>
      <w:bookmarkEnd w:id="25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F22EC2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труду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02.12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" w:name="e6a59ff37e246767f3c02d0f441103606423115f"/>
      <w:bookmarkStart w:id="27" w:name="14"/>
      <w:bookmarkEnd w:id="26"/>
      <w:bookmarkEnd w:id="27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F22EC2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 и ответственность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09.12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8" w:name="d07896715974164d5309b66c8a288e00c224ff35"/>
      <w:bookmarkStart w:id="29" w:name="15"/>
      <w:bookmarkEnd w:id="28"/>
      <w:bookmarkEnd w:id="29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F22EC2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16.12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" w:name="7909e8369945cd8aa77cff20f923d8283de2387e"/>
      <w:bookmarkStart w:id="31" w:name="16"/>
      <w:bookmarkEnd w:id="30"/>
      <w:bookmarkEnd w:id="31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F22EC2" w:rsidP="00F22E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заповедей Бога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23.12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" w:name="cad564b696474ee7823198be1d8b49b9c0a06aaa"/>
      <w:bookmarkStart w:id="33" w:name="17"/>
      <w:bookmarkEnd w:id="32"/>
      <w:bookmarkEnd w:id="33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F22EC2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Заповеди Блаженства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13.01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" w:name="96b56c3817155bf03cd2ee376da6aec54ac494bd"/>
      <w:bookmarkStart w:id="35" w:name="18"/>
      <w:bookmarkEnd w:id="34"/>
      <w:bookmarkEnd w:id="35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F22EC2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в России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20.01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6" w:name="25f57cdfee76d93c3fc598045a2ebddada23220c"/>
      <w:bookmarkStart w:id="37" w:name="19"/>
      <w:bookmarkEnd w:id="36"/>
      <w:bookmarkEnd w:id="37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F22EC2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в России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27.01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8" w:name="29361c4bcfa3918be9cd75db2d06443b0c87afd4"/>
      <w:bookmarkStart w:id="39" w:name="20"/>
      <w:bookmarkEnd w:id="38"/>
      <w:bookmarkEnd w:id="39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5648FE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Православный храм и другие святыни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03.02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0" w:name="9456bf597a034ce087721138c39f14aa2345aaa1"/>
      <w:bookmarkStart w:id="41" w:name="21"/>
      <w:bookmarkEnd w:id="40"/>
      <w:bookmarkEnd w:id="41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5648FE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Православный храм и другие святыни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10.02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2" w:name="2bbc7d630bff47fea7b523955a5a4cf122aa1b39"/>
      <w:bookmarkStart w:id="43" w:name="22"/>
      <w:bookmarkEnd w:id="42"/>
      <w:bookmarkEnd w:id="43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5648FE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Таинства Православной Церкви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17.02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4" w:name="0205870b1416e04a61e7275b174958957d00e44d"/>
      <w:bookmarkStart w:id="45" w:name="23"/>
      <w:bookmarkEnd w:id="44"/>
      <w:bookmarkEnd w:id="45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5648FE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Древнейшие чудотворные иконы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24.02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6" w:name="fc2ae98467ebaef00b0912b9023a649f4076b2ed"/>
      <w:bookmarkStart w:id="47" w:name="24"/>
      <w:bookmarkEnd w:id="46"/>
      <w:bookmarkEnd w:id="47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5648FE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Молитва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03.03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8" w:name="3bf0fc68fa574c2c22bbd18efc0adb32fe2f4679"/>
      <w:bookmarkStart w:id="49" w:name="25"/>
      <w:bookmarkEnd w:id="48"/>
      <w:bookmarkEnd w:id="49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5648FE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Православные монастыри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10.03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0" w:name="11169faaad5010f26dc7e2e517d64d191fbc50dd"/>
      <w:bookmarkStart w:id="51" w:name="26"/>
      <w:bookmarkEnd w:id="50"/>
      <w:bookmarkEnd w:id="51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5648FE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Почитание святых в православной культуре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17.03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2" w:name="4f9e970c10d9d44a133602d51b466a4426fc8f58"/>
      <w:bookmarkStart w:id="53" w:name="27"/>
      <w:bookmarkEnd w:id="52"/>
      <w:bookmarkEnd w:id="53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5648FE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Символический язык православной культуры. Христианское искусство: храм, крест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24.03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4" w:name="b58a7e355d15bdaceec4beee37b6af56dd362549"/>
      <w:bookmarkStart w:id="55" w:name="28"/>
      <w:bookmarkEnd w:id="54"/>
      <w:bookmarkEnd w:id="55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5648FE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Икона, фреска, картина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07.04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6" w:name="fa37edc100d39a104789db558a16e3ea63841292"/>
      <w:bookmarkStart w:id="57" w:name="29"/>
      <w:bookmarkEnd w:id="56"/>
      <w:bookmarkEnd w:id="57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5648FE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Колокольные звоны и церковное пение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14.04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8" w:name="2a56815133c002edae63a42d9439aa89691cbce7"/>
      <w:bookmarkStart w:id="59" w:name="30"/>
      <w:bookmarkEnd w:id="58"/>
      <w:bookmarkEnd w:id="59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5648FE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искусство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21.04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0" w:name="f176c67af31a691c089b49074b1fb513367ec073"/>
      <w:bookmarkStart w:id="61" w:name="31"/>
      <w:bookmarkEnd w:id="60"/>
      <w:bookmarkEnd w:id="61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5648FE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Православные праздники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28.04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2" w:name="beffa12abae9a1265d19abb97eff54cdbfa1f58b"/>
      <w:bookmarkStart w:id="63" w:name="32"/>
      <w:bookmarkEnd w:id="62"/>
      <w:bookmarkEnd w:id="63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5648FE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Православный календарь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05.05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4" w:name="6f71eae8d52c006ca004f48764114f6d41c6b89a"/>
      <w:bookmarkStart w:id="65" w:name="33"/>
      <w:bookmarkEnd w:id="64"/>
      <w:bookmarkEnd w:id="65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9637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5648FE" w:rsidRDefault="005648FE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Христианская семья и ее ценности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12.05</w:t>
            </w:r>
          </w:p>
        </w:tc>
      </w:tr>
    </w:tbl>
    <w:p w:rsidR="007D0721" w:rsidRPr="00EB6F6B" w:rsidRDefault="007D0721" w:rsidP="007D0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6" w:name="90452a134ad23435176a2e61d934277b7b10c1d5"/>
      <w:bookmarkStart w:id="67" w:name="34"/>
      <w:bookmarkEnd w:id="66"/>
      <w:bookmarkEnd w:id="67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371"/>
        <w:gridCol w:w="1412"/>
      </w:tblGrid>
      <w:tr w:rsidR="007D0721" w:rsidRPr="00EB6F6B" w:rsidTr="00D828CF">
        <w:trPr>
          <w:trHeight w:val="3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7D0721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5648FE" w:rsidRDefault="005648FE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Православные традиции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721" w:rsidRPr="00EB6F6B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19.05</w:t>
            </w:r>
          </w:p>
        </w:tc>
      </w:tr>
      <w:tr w:rsidR="00D828CF" w:rsidRPr="00EB6F6B" w:rsidTr="00D828C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F" w:rsidRPr="00EB6F6B" w:rsidRDefault="00D828CF" w:rsidP="007D07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F" w:rsidRPr="005648FE" w:rsidRDefault="00D828CF" w:rsidP="007D0721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и обобщение материала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CF" w:rsidRDefault="00D828CF" w:rsidP="007D0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26.05</w:t>
            </w:r>
          </w:p>
        </w:tc>
      </w:tr>
    </w:tbl>
    <w:p w:rsidR="007D0721" w:rsidRPr="007D0721" w:rsidRDefault="007D0721" w:rsidP="007D0721">
      <w:pPr>
        <w:rPr>
          <w:rFonts w:ascii="Times New Roman" w:hAnsi="Times New Roman" w:cs="Times New Roman"/>
          <w:sz w:val="24"/>
          <w:szCs w:val="24"/>
        </w:rPr>
      </w:pPr>
    </w:p>
    <w:sectPr w:rsidR="007D0721" w:rsidRPr="007D0721" w:rsidSect="0096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5F58"/>
    <w:multiLevelType w:val="multilevel"/>
    <w:tmpl w:val="D7F8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D0721"/>
    <w:rsid w:val="000937CD"/>
    <w:rsid w:val="002C5997"/>
    <w:rsid w:val="005648FE"/>
    <w:rsid w:val="005F0A7E"/>
    <w:rsid w:val="007754AE"/>
    <w:rsid w:val="007D0721"/>
    <w:rsid w:val="00941D0E"/>
    <w:rsid w:val="009637D4"/>
    <w:rsid w:val="00967A39"/>
    <w:rsid w:val="00CB45F6"/>
    <w:rsid w:val="00D828CF"/>
    <w:rsid w:val="00EB6F6B"/>
    <w:rsid w:val="00EE1ABE"/>
    <w:rsid w:val="00F2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721"/>
  </w:style>
  <w:style w:type="paragraph" w:customStyle="1" w:styleId="c0">
    <w:name w:val="c0"/>
    <w:basedOn w:val="a"/>
    <w:rsid w:val="007D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0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0076-5529-4395-9840-E9E22FB4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Фролов</cp:lastModifiedBy>
  <cp:revision>2</cp:revision>
  <dcterms:created xsi:type="dcterms:W3CDTF">2002-02-11T04:07:00Z</dcterms:created>
  <dcterms:modified xsi:type="dcterms:W3CDTF">2002-02-11T04:07:00Z</dcterms:modified>
</cp:coreProperties>
</file>