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FF" w:rsidRPr="001D20FF" w:rsidRDefault="001D20FF" w:rsidP="001D20FF">
      <w:pPr>
        <w:suppressAutoHyphens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1D20FF">
        <w:rPr>
          <w:rFonts w:ascii="Arial" w:eastAsia="Times New Roman" w:hAnsi="Arial" w:cs="Arial"/>
          <w:b/>
          <w:sz w:val="32"/>
          <w:szCs w:val="32"/>
          <w:lang w:eastAsia="ru-RU"/>
        </w:rPr>
        <w:t>Рабочая программа «Литературное чтение»</w:t>
      </w:r>
    </w:p>
    <w:p w:rsidR="001D20FF" w:rsidRPr="001D20FF" w:rsidRDefault="001D20FF" w:rsidP="001D20FF">
      <w:pPr>
        <w:suppressAutoHyphens w:val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D20FF">
        <w:rPr>
          <w:rFonts w:ascii="Arial" w:eastAsia="Times New Roman" w:hAnsi="Arial" w:cs="Arial"/>
          <w:sz w:val="28"/>
          <w:szCs w:val="28"/>
          <w:lang w:eastAsia="ru-RU"/>
        </w:rPr>
        <w:t>(для четырёхлетней начальной школы)</w:t>
      </w:r>
    </w:p>
    <w:p w:rsidR="001D20FF" w:rsidRPr="001D20FF" w:rsidRDefault="001D20FF" w:rsidP="000638C8">
      <w:pPr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  <w:r w:rsidRPr="001D20FF">
        <w:rPr>
          <w:rFonts w:ascii="Arial" w:hAnsi="Arial" w:cs="Arial"/>
          <w:color w:val="000000"/>
          <w:spacing w:val="-3"/>
          <w:sz w:val="28"/>
          <w:szCs w:val="28"/>
        </w:rPr>
        <w:t xml:space="preserve">                                             О.В. Кубасова</w:t>
      </w:r>
    </w:p>
    <w:p w:rsidR="001D20FF" w:rsidRDefault="001D20FF" w:rsidP="000638C8">
      <w:pPr>
        <w:jc w:val="center"/>
        <w:rPr>
          <w:b/>
          <w:color w:val="000000"/>
          <w:spacing w:val="-3"/>
          <w:sz w:val="28"/>
          <w:szCs w:val="28"/>
        </w:rPr>
      </w:pPr>
    </w:p>
    <w:p w:rsidR="00032F63" w:rsidRPr="001D20FF" w:rsidRDefault="00E079A0" w:rsidP="000638C8">
      <w:pPr>
        <w:jc w:val="center"/>
        <w:rPr>
          <w:rFonts w:ascii="Arial" w:hAnsi="Arial" w:cs="Arial"/>
          <w:b/>
          <w:color w:val="000000"/>
          <w:spacing w:val="-3"/>
          <w:sz w:val="28"/>
          <w:szCs w:val="28"/>
        </w:rPr>
      </w:pPr>
      <w:r w:rsidRPr="001D20FF">
        <w:rPr>
          <w:rFonts w:ascii="Arial" w:hAnsi="Arial" w:cs="Arial"/>
          <w:b/>
          <w:color w:val="000000"/>
          <w:spacing w:val="-3"/>
          <w:sz w:val="28"/>
          <w:szCs w:val="28"/>
        </w:rPr>
        <w:t>П</w:t>
      </w:r>
      <w:r w:rsidR="00032F63" w:rsidRPr="001D20FF">
        <w:rPr>
          <w:rFonts w:ascii="Arial" w:hAnsi="Arial" w:cs="Arial"/>
          <w:b/>
          <w:color w:val="000000"/>
          <w:spacing w:val="-3"/>
          <w:sz w:val="28"/>
          <w:szCs w:val="28"/>
        </w:rPr>
        <w:t>ояснительная записка</w:t>
      </w:r>
    </w:p>
    <w:p w:rsidR="00CF5966" w:rsidRPr="001D20FF" w:rsidRDefault="00CF5966" w:rsidP="00CF5966">
      <w:pPr>
        <w:shd w:val="clear" w:color="auto" w:fill="FFFFFF"/>
        <w:ind w:right="91" w:firstLine="720"/>
        <w:jc w:val="both"/>
        <w:rPr>
          <w:rFonts w:ascii="Arial" w:hAnsi="Arial" w:cs="Arial"/>
          <w:color w:val="000000"/>
        </w:rPr>
      </w:pPr>
      <w:r w:rsidRPr="001D20FF">
        <w:rPr>
          <w:rFonts w:ascii="Arial" w:hAnsi="Arial" w:cs="Arial"/>
          <w:color w:val="000000"/>
        </w:rPr>
        <w:t xml:space="preserve">Рабочая программа по литературному чтению разработана на основе Примерной программы по учебным предметам. Начальная школа. В 2 ч. Ч.1./Москва «Просвещение» 2010/; авторской программы О.В.Кубасовой «Литературное чтение. 1-4 классы» (издательство: Смоленск «Ассоциация </w:t>
      </w:r>
      <w:r w:rsidRPr="001D20FF">
        <w:rPr>
          <w:rFonts w:ascii="Arial" w:hAnsi="Arial" w:cs="Arial"/>
          <w:color w:val="000000"/>
          <w:lang w:val="en-US"/>
        </w:rPr>
        <w:t>XXI</w:t>
      </w:r>
      <w:r w:rsidRPr="001D20FF">
        <w:rPr>
          <w:rFonts w:ascii="Arial" w:hAnsi="Arial" w:cs="Arial"/>
          <w:color w:val="000000"/>
        </w:rPr>
        <w:t xml:space="preserve"> век, 2012 год),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032F63" w:rsidRPr="001D20FF" w:rsidRDefault="00032F63" w:rsidP="000638C8">
      <w:pPr>
        <w:suppressAutoHyphens w:val="0"/>
        <w:spacing w:before="280" w:after="280"/>
        <w:ind w:firstLine="709"/>
        <w:jc w:val="both"/>
        <w:rPr>
          <w:rFonts w:ascii="Arial" w:eastAsia="Times New Roman" w:hAnsi="Arial" w:cs="Arial"/>
          <w:b/>
          <w:bCs/>
        </w:rPr>
      </w:pPr>
      <w:r w:rsidRPr="001D20FF">
        <w:rPr>
          <w:rFonts w:ascii="Arial" w:eastAsia="Times New Roman" w:hAnsi="Arial" w:cs="Arial"/>
          <w:b/>
          <w:bCs/>
        </w:rPr>
        <w:t>Цели и задачи изучения учебного предмета «Литературное чтение», 1класс</w:t>
      </w:r>
    </w:p>
    <w:p w:rsidR="00032F63" w:rsidRPr="001D20FF" w:rsidRDefault="00032F63" w:rsidP="005D61C2">
      <w:pPr>
        <w:ind w:firstLine="567"/>
        <w:jc w:val="both"/>
        <w:rPr>
          <w:rFonts w:ascii="Arial" w:hAnsi="Arial" w:cs="Arial"/>
        </w:rPr>
      </w:pPr>
      <w:r w:rsidRPr="001D20FF">
        <w:rPr>
          <w:rFonts w:ascii="Arial" w:eastAsia="SchoolBookC-Bold" w:hAnsi="Arial" w:cs="Arial"/>
          <w:b/>
          <w:bCs/>
        </w:rPr>
        <w:t xml:space="preserve">Цель </w:t>
      </w:r>
      <w:r w:rsidRPr="001D20FF">
        <w:rPr>
          <w:rFonts w:ascii="Arial" w:hAnsi="Arial" w:cs="Arial"/>
        </w:rPr>
        <w:t>– практическое изучения детьми основ фонетики и графики, начал орфографии, развития речи и культуры речевого поведения; приобщение детей к общечеловеческим ценностям, формирования их мировоззрения, через литературу.</w:t>
      </w:r>
    </w:p>
    <w:p w:rsidR="00032F63" w:rsidRPr="001D20FF" w:rsidRDefault="00032F63" w:rsidP="000638C8">
      <w:pPr>
        <w:jc w:val="both"/>
        <w:rPr>
          <w:rFonts w:ascii="Arial" w:hAnsi="Arial" w:cs="Arial"/>
          <w:b/>
          <w:bCs/>
          <w:i/>
          <w:iCs/>
        </w:rPr>
      </w:pPr>
    </w:p>
    <w:p w:rsidR="00032F63" w:rsidRPr="001D20FF" w:rsidRDefault="00032F63" w:rsidP="005D61C2">
      <w:pPr>
        <w:pStyle w:val="ab"/>
        <w:ind w:firstLine="567"/>
        <w:jc w:val="both"/>
        <w:rPr>
          <w:rFonts w:ascii="Arial" w:hAnsi="Arial" w:cs="Arial"/>
          <w:b/>
          <w:bCs/>
          <w:i/>
          <w:iCs/>
          <w:w w:val="90"/>
          <w:sz w:val="24"/>
        </w:rPr>
      </w:pPr>
      <w:r w:rsidRPr="001D20FF">
        <w:rPr>
          <w:rFonts w:ascii="Arial" w:hAnsi="Arial" w:cs="Arial"/>
          <w:b/>
          <w:bCs/>
          <w:iCs/>
          <w:sz w:val="24"/>
        </w:rPr>
        <w:t>Задачи курса</w:t>
      </w:r>
      <w:r w:rsidRPr="001D20FF">
        <w:rPr>
          <w:rFonts w:ascii="Arial" w:hAnsi="Arial" w:cs="Arial"/>
          <w:b/>
          <w:bCs/>
          <w:i/>
          <w:iCs/>
          <w:w w:val="90"/>
          <w:sz w:val="24"/>
        </w:rPr>
        <w:t xml:space="preserve">: </w:t>
      </w:r>
    </w:p>
    <w:p w:rsidR="00032F63" w:rsidRPr="001D20FF" w:rsidRDefault="00032F63" w:rsidP="000638C8">
      <w:pPr>
        <w:pStyle w:val="ab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</w:rPr>
      </w:pPr>
      <w:r w:rsidRPr="001D20FF">
        <w:rPr>
          <w:rFonts w:ascii="Arial" w:hAnsi="Arial" w:cs="Arial"/>
          <w:sz w:val="24"/>
        </w:rPr>
        <w:t>Знакомство учащихся с основными единицами языка и законами их употребления.</w:t>
      </w:r>
    </w:p>
    <w:p w:rsidR="00032F63" w:rsidRPr="001D20FF" w:rsidRDefault="00032F63" w:rsidP="000638C8">
      <w:pPr>
        <w:pStyle w:val="ab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</w:rPr>
      </w:pPr>
      <w:r w:rsidRPr="001D20FF">
        <w:rPr>
          <w:rFonts w:ascii="Arial" w:hAnsi="Arial" w:cs="Arial"/>
          <w:sz w:val="24"/>
        </w:rPr>
        <w:t>Формирование механизма плавного правильного сло</w:t>
      </w:r>
      <w:r w:rsidRPr="001D20FF">
        <w:rPr>
          <w:rFonts w:ascii="Arial" w:hAnsi="Arial" w:cs="Arial"/>
          <w:sz w:val="24"/>
        </w:rPr>
        <w:softHyphen/>
        <w:t>гового чтения с постепенным переходом к чтению целым словом.</w:t>
      </w:r>
    </w:p>
    <w:p w:rsidR="00032F63" w:rsidRPr="001D20FF" w:rsidRDefault="00032F63" w:rsidP="000638C8">
      <w:pPr>
        <w:pStyle w:val="ab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</w:rPr>
      </w:pPr>
      <w:r w:rsidRPr="001D20FF">
        <w:rPr>
          <w:rFonts w:ascii="Arial" w:hAnsi="Arial" w:cs="Arial"/>
          <w:sz w:val="24"/>
        </w:rPr>
        <w:t>Освоение детьми графической системы языка и калли</w:t>
      </w:r>
      <w:r w:rsidRPr="001D20FF">
        <w:rPr>
          <w:rFonts w:ascii="Arial" w:hAnsi="Arial" w:cs="Arial"/>
          <w:sz w:val="24"/>
        </w:rPr>
        <w:softHyphen/>
        <w:t>графических навыков.</w:t>
      </w:r>
    </w:p>
    <w:p w:rsidR="00032F63" w:rsidRPr="001D20FF" w:rsidRDefault="00032F63" w:rsidP="000638C8">
      <w:pPr>
        <w:pStyle w:val="ab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</w:rPr>
      </w:pPr>
      <w:r w:rsidRPr="001D20FF">
        <w:rPr>
          <w:rFonts w:ascii="Arial" w:hAnsi="Arial" w:cs="Arial"/>
          <w:sz w:val="24"/>
        </w:rPr>
        <w:t>Развитие речи и лингвистических способностей пер</w:t>
      </w:r>
      <w:r w:rsidRPr="001D20FF">
        <w:rPr>
          <w:rFonts w:ascii="Arial" w:hAnsi="Arial" w:cs="Arial"/>
          <w:sz w:val="24"/>
        </w:rPr>
        <w:softHyphen/>
        <w:t>воклассников.</w:t>
      </w:r>
    </w:p>
    <w:p w:rsidR="00032F63" w:rsidRPr="001D20FF" w:rsidRDefault="00032F63" w:rsidP="000638C8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Начальное литературно-эстетическое развитие учащихся.</w:t>
      </w:r>
    </w:p>
    <w:p w:rsidR="00032F63" w:rsidRPr="001D20FF" w:rsidRDefault="00032F63" w:rsidP="000638C8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  <w:bCs/>
          <w:iCs/>
        </w:rPr>
        <w:t>Ф</w:t>
      </w:r>
      <w:r w:rsidRPr="001D20FF">
        <w:rPr>
          <w:rFonts w:ascii="Arial" w:hAnsi="Arial" w:cs="Arial"/>
        </w:rPr>
        <w:t>ормирование устойчивого желания читать доступную возрасту литературу; совершенствовать у детей навыка чтения: сознательного, беглого, выразительного; формировать способности к полноценному восприятию литературного текста; усвоение различных способов творческой интерпретации художественного текста.</w:t>
      </w:r>
    </w:p>
    <w:p w:rsidR="00032F63" w:rsidRPr="001D20FF" w:rsidRDefault="00032F63" w:rsidP="005D61C2">
      <w:pPr>
        <w:suppressAutoHyphens w:val="0"/>
        <w:ind w:firstLine="567"/>
        <w:jc w:val="both"/>
        <w:rPr>
          <w:rFonts w:ascii="Arial" w:eastAsia="Times New Roman" w:hAnsi="Arial" w:cs="Arial"/>
          <w:b/>
          <w:bCs/>
        </w:rPr>
      </w:pPr>
      <w:r w:rsidRPr="001D20FF">
        <w:rPr>
          <w:rFonts w:ascii="Arial" w:eastAsia="Times New Roman" w:hAnsi="Arial" w:cs="Arial"/>
          <w:b/>
          <w:bCs/>
        </w:rPr>
        <w:t>Подготовительный период:</w:t>
      </w:r>
    </w:p>
    <w:p w:rsidR="00032F63" w:rsidRPr="001D20FF" w:rsidRDefault="00032F63" w:rsidP="000638C8">
      <w:pPr>
        <w:numPr>
          <w:ilvl w:val="0"/>
          <w:numId w:val="1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Развивать умения отличать устную речь от письменной.</w:t>
      </w:r>
    </w:p>
    <w:p w:rsidR="00032F63" w:rsidRPr="001D20FF" w:rsidRDefault="00032F63" w:rsidP="000638C8">
      <w:pPr>
        <w:numPr>
          <w:ilvl w:val="0"/>
          <w:numId w:val="1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Выделять предложения из речевого потока, анализировать их по количеству слов, стр</w:t>
      </w:r>
      <w:r w:rsidRPr="001D20FF">
        <w:rPr>
          <w:rFonts w:ascii="Arial" w:eastAsia="Times New Roman" w:hAnsi="Arial" w:cs="Arial"/>
        </w:rPr>
        <w:t>о</w:t>
      </w:r>
      <w:r w:rsidRPr="001D20FF">
        <w:rPr>
          <w:rFonts w:ascii="Arial" w:eastAsia="Times New Roman" w:hAnsi="Arial" w:cs="Arial"/>
        </w:rPr>
        <w:t>ить графические модели предложений.</w:t>
      </w:r>
    </w:p>
    <w:p w:rsidR="00032F63" w:rsidRPr="001D20FF" w:rsidRDefault="00032F63" w:rsidP="000638C8">
      <w:pPr>
        <w:numPr>
          <w:ilvl w:val="0"/>
          <w:numId w:val="1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Раскладывать предложения на слова, слова на слоги и буквы, находить ударный слог.</w:t>
      </w:r>
    </w:p>
    <w:p w:rsidR="00032F63" w:rsidRPr="001D20FF" w:rsidRDefault="00032F63" w:rsidP="000638C8">
      <w:pPr>
        <w:numPr>
          <w:ilvl w:val="0"/>
          <w:numId w:val="1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Выделять согласный и гласный звуки из любого слога или слова.</w:t>
      </w:r>
    </w:p>
    <w:p w:rsidR="00032F63" w:rsidRPr="001D20FF" w:rsidRDefault="00032F63" w:rsidP="000638C8">
      <w:pPr>
        <w:numPr>
          <w:ilvl w:val="0"/>
          <w:numId w:val="1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Анализировать слова по их слоговому и звуковому составу, используя соответствующие модели схем.</w:t>
      </w:r>
    </w:p>
    <w:p w:rsidR="00032F63" w:rsidRPr="001D20FF" w:rsidRDefault="00032F63" w:rsidP="005D61C2">
      <w:pPr>
        <w:tabs>
          <w:tab w:val="num" w:pos="426"/>
        </w:tabs>
        <w:suppressAutoHyphens w:val="0"/>
        <w:ind w:left="426" w:firstLine="141"/>
        <w:jc w:val="both"/>
        <w:rPr>
          <w:rFonts w:ascii="Arial" w:eastAsia="Times New Roman" w:hAnsi="Arial" w:cs="Arial"/>
          <w:b/>
          <w:bCs/>
        </w:rPr>
      </w:pPr>
      <w:r w:rsidRPr="001D20FF">
        <w:rPr>
          <w:rFonts w:ascii="Arial" w:eastAsia="Times New Roman" w:hAnsi="Arial" w:cs="Arial"/>
          <w:b/>
          <w:bCs/>
        </w:rPr>
        <w:t>Основной период:</w:t>
      </w:r>
    </w:p>
    <w:p w:rsidR="00032F63" w:rsidRPr="001D20FF" w:rsidRDefault="00032F63" w:rsidP="000638C8">
      <w:pPr>
        <w:numPr>
          <w:ilvl w:val="0"/>
          <w:numId w:val="1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 xml:space="preserve">Уметь составлять предложения по картине. </w:t>
      </w:r>
    </w:p>
    <w:p w:rsidR="00032F63" w:rsidRPr="001D20FF" w:rsidRDefault="00032F63" w:rsidP="000638C8">
      <w:pPr>
        <w:numPr>
          <w:ilvl w:val="0"/>
          <w:numId w:val="1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Правильно произносить все звуки русского языка (литературного) и усвоить алфавитное название букв.</w:t>
      </w:r>
    </w:p>
    <w:p w:rsidR="00032F63" w:rsidRPr="001D20FF" w:rsidRDefault="00032F63" w:rsidP="000638C8">
      <w:pPr>
        <w:numPr>
          <w:ilvl w:val="0"/>
          <w:numId w:val="1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Совершенствовать умение распознать на слух и по артикуляционным особенностям гласные и согласные звуки.</w:t>
      </w:r>
    </w:p>
    <w:p w:rsidR="00032F63" w:rsidRPr="001D20FF" w:rsidRDefault="00032F63" w:rsidP="000638C8">
      <w:pPr>
        <w:numPr>
          <w:ilvl w:val="0"/>
          <w:numId w:val="1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Различать парные твёрдые и мягкие согласные.</w:t>
      </w:r>
    </w:p>
    <w:p w:rsidR="00032F63" w:rsidRPr="001D20FF" w:rsidRDefault="00032F63" w:rsidP="000638C8">
      <w:pPr>
        <w:numPr>
          <w:ilvl w:val="0"/>
          <w:numId w:val="1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Образовывать слияние любого твёрдого и мягкого согласного с гласными звуками.</w:t>
      </w:r>
    </w:p>
    <w:p w:rsidR="00032F63" w:rsidRPr="001D20FF" w:rsidRDefault="00032F63" w:rsidP="000638C8">
      <w:pPr>
        <w:numPr>
          <w:ilvl w:val="0"/>
          <w:numId w:val="1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Развивать фонематический слух.</w:t>
      </w:r>
    </w:p>
    <w:p w:rsidR="007E1B24" w:rsidRPr="001D20FF" w:rsidRDefault="007E1B24" w:rsidP="005D61C2">
      <w:pPr>
        <w:shd w:val="clear" w:color="auto" w:fill="FFFFFF"/>
        <w:tabs>
          <w:tab w:val="num" w:pos="426"/>
        </w:tabs>
        <w:ind w:left="426" w:firstLine="141"/>
        <w:jc w:val="both"/>
        <w:rPr>
          <w:rFonts w:ascii="Arial" w:hAnsi="Arial" w:cs="Arial"/>
          <w:b/>
        </w:rPr>
      </w:pPr>
    </w:p>
    <w:p w:rsidR="007E1B24" w:rsidRPr="001D20FF" w:rsidRDefault="007E1B24" w:rsidP="00A24167">
      <w:pPr>
        <w:pStyle w:val="aa"/>
        <w:numPr>
          <w:ilvl w:val="0"/>
          <w:numId w:val="31"/>
        </w:numPr>
        <w:shd w:val="clear" w:color="auto" w:fill="FFFFFF"/>
        <w:tabs>
          <w:tab w:val="num" w:pos="426"/>
        </w:tabs>
        <w:jc w:val="both"/>
        <w:rPr>
          <w:rFonts w:ascii="Arial" w:hAnsi="Arial" w:cs="Arial"/>
          <w:b/>
          <w:sz w:val="24"/>
          <w:szCs w:val="24"/>
        </w:rPr>
      </w:pPr>
      <w:r w:rsidRPr="001D20FF">
        <w:rPr>
          <w:rFonts w:ascii="Arial" w:hAnsi="Arial" w:cs="Arial"/>
          <w:b/>
          <w:sz w:val="24"/>
          <w:szCs w:val="24"/>
        </w:rPr>
        <w:t>Общая характеристика предмета:</w:t>
      </w:r>
    </w:p>
    <w:p w:rsidR="007E1B24" w:rsidRPr="001D20FF" w:rsidRDefault="007E1B24" w:rsidP="007E1B24">
      <w:pPr>
        <w:shd w:val="clear" w:color="auto" w:fill="FFFFFF"/>
        <w:ind w:right="91" w:firstLine="567"/>
        <w:jc w:val="both"/>
        <w:rPr>
          <w:rFonts w:ascii="Arial" w:hAnsi="Arial" w:cs="Arial"/>
          <w:color w:val="000000"/>
        </w:rPr>
      </w:pPr>
      <w:r w:rsidRPr="001D20FF">
        <w:rPr>
          <w:rFonts w:ascii="Arial" w:hAnsi="Arial" w:cs="Arial"/>
        </w:rPr>
        <w:t xml:space="preserve">Литературное чтение является одним из самых мощных средств приобщения детей к общечеловеческим ценностям, формирования их мировоззрения. Отсюда следует ведущая роль уроков чтения в системе начального обучения. Для того чтобы книга стала для детей другом, наставником, необходимо прежде всего пробудить у них интерес к чтению, а затем </w:t>
      </w:r>
      <w:r w:rsidRPr="001D20FF">
        <w:rPr>
          <w:rFonts w:ascii="Arial" w:hAnsi="Arial" w:cs="Arial"/>
        </w:rPr>
        <w:lastRenderedPageBreak/>
        <w:t>научить школьников с помощью книг приобретать новые знания, извлекать пользу из жизненного опыта людей разных стран и эпох.</w:t>
      </w:r>
    </w:p>
    <w:p w:rsidR="007E1B24" w:rsidRPr="001D20FF" w:rsidRDefault="007E1B24" w:rsidP="007E1B24">
      <w:pPr>
        <w:tabs>
          <w:tab w:val="left" w:pos="705"/>
          <w:tab w:val="left" w:pos="13500"/>
        </w:tabs>
        <w:autoSpaceDE w:val="0"/>
        <w:spacing w:line="252" w:lineRule="auto"/>
        <w:jc w:val="both"/>
        <w:rPr>
          <w:rFonts w:ascii="Arial" w:hAnsi="Arial" w:cs="Arial"/>
        </w:rPr>
      </w:pPr>
    </w:p>
    <w:p w:rsidR="000638C8" w:rsidRPr="001D20FF" w:rsidRDefault="00032F63" w:rsidP="005D61C2">
      <w:pPr>
        <w:shd w:val="clear" w:color="auto" w:fill="FFFFFF"/>
        <w:tabs>
          <w:tab w:val="num" w:pos="426"/>
        </w:tabs>
        <w:ind w:left="426" w:firstLine="141"/>
        <w:jc w:val="both"/>
        <w:rPr>
          <w:rFonts w:ascii="Arial" w:hAnsi="Arial" w:cs="Arial"/>
        </w:rPr>
      </w:pPr>
      <w:r w:rsidRPr="001D20FF">
        <w:rPr>
          <w:rFonts w:ascii="Arial" w:hAnsi="Arial" w:cs="Arial"/>
          <w:b/>
        </w:rPr>
        <w:t>Концептуальной особенностью</w:t>
      </w:r>
      <w:r w:rsidRPr="001D20FF">
        <w:rPr>
          <w:rFonts w:ascii="Arial" w:hAnsi="Arial" w:cs="Arial"/>
        </w:rPr>
        <w:t xml:space="preserve"> данного курса я</w:t>
      </w:r>
      <w:r w:rsidR="000638C8" w:rsidRPr="001D20FF">
        <w:rPr>
          <w:rFonts w:ascii="Arial" w:hAnsi="Arial" w:cs="Arial"/>
        </w:rPr>
        <w:t>вляется осознанная установка на</w:t>
      </w:r>
    </w:p>
    <w:p w:rsidR="00032F63" w:rsidRPr="001D20FF" w:rsidRDefault="00032F63" w:rsidP="000638C8">
      <w:pPr>
        <w:shd w:val="clear" w:color="auto" w:fill="FFFFFF"/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 xml:space="preserve">дистанционное (посредством чтения текста) общение с писателем. </w:t>
      </w:r>
    </w:p>
    <w:p w:rsidR="00032F63" w:rsidRPr="001D20FF" w:rsidRDefault="00032F63" w:rsidP="005D61C2">
      <w:pPr>
        <w:shd w:val="clear" w:color="auto" w:fill="FFFFFF"/>
        <w:tabs>
          <w:tab w:val="num" w:pos="426"/>
        </w:tabs>
        <w:ind w:left="426" w:firstLine="141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 xml:space="preserve">Отсюда вытекают </w:t>
      </w:r>
      <w:r w:rsidRPr="001D20FF">
        <w:rPr>
          <w:rFonts w:ascii="Arial" w:hAnsi="Arial" w:cs="Arial"/>
          <w:b/>
        </w:rPr>
        <w:t>базовые позиции курса</w:t>
      </w:r>
      <w:r w:rsidRPr="001D20FF">
        <w:rPr>
          <w:rFonts w:ascii="Arial" w:hAnsi="Arial" w:cs="Arial"/>
        </w:rPr>
        <w:t xml:space="preserve"> «Литературное чтение»:</w:t>
      </w:r>
    </w:p>
    <w:p w:rsidR="00032F63" w:rsidRPr="001D20FF" w:rsidRDefault="00032F63" w:rsidP="000638C8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588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обеспечение мотивационной стороны (желание вступить в общение с писателем п</w:t>
      </w:r>
      <w:r w:rsidRPr="001D20FF">
        <w:rPr>
          <w:rFonts w:ascii="Arial" w:hAnsi="Arial" w:cs="Arial"/>
        </w:rPr>
        <w:t>о</w:t>
      </w:r>
      <w:r w:rsidRPr="001D20FF">
        <w:rPr>
          <w:rFonts w:ascii="Arial" w:hAnsi="Arial" w:cs="Arial"/>
        </w:rPr>
        <w:t>средством чтения);</w:t>
      </w:r>
    </w:p>
    <w:p w:rsidR="00032F63" w:rsidRPr="001D20FF" w:rsidRDefault="00032F63" w:rsidP="000638C8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588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внимание к личности писателя;</w:t>
      </w:r>
    </w:p>
    <w:p w:rsidR="00032F63" w:rsidRPr="001D20FF" w:rsidRDefault="00032F63" w:rsidP="000638C8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588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бережное отношение к авторскому замыслу, реализовавшемуся в отборе, трактовке с</w:t>
      </w:r>
      <w:r w:rsidRPr="001D20FF">
        <w:rPr>
          <w:rFonts w:ascii="Arial" w:hAnsi="Arial" w:cs="Arial"/>
        </w:rPr>
        <w:t>о</w:t>
      </w:r>
      <w:r w:rsidRPr="001D20FF">
        <w:rPr>
          <w:rFonts w:ascii="Arial" w:hAnsi="Arial" w:cs="Arial"/>
        </w:rPr>
        <w:t>держания и придании ему той или иной формы;</w:t>
      </w:r>
    </w:p>
    <w:p w:rsidR="00032F63" w:rsidRPr="001D20FF" w:rsidRDefault="00032F63" w:rsidP="000638C8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pos="588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наличие ответного коммуникативного акта, выраженного в оценке и интерпретации п</w:t>
      </w:r>
      <w:r w:rsidRPr="001D20FF">
        <w:rPr>
          <w:rFonts w:ascii="Arial" w:hAnsi="Arial" w:cs="Arial"/>
        </w:rPr>
        <w:t>о</w:t>
      </w:r>
      <w:r w:rsidRPr="001D20FF">
        <w:rPr>
          <w:rFonts w:ascii="Arial" w:hAnsi="Arial" w:cs="Arial"/>
        </w:rPr>
        <w:t>лученной информации (эмоциональной, интеллектуальной, эстетической).</w:t>
      </w:r>
    </w:p>
    <w:p w:rsidR="00032F63" w:rsidRPr="001D20FF" w:rsidRDefault="00032F63" w:rsidP="005D61C2">
      <w:pPr>
        <w:shd w:val="clear" w:color="auto" w:fill="FFFFFF"/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 xml:space="preserve">Для успешной реализации модели общения «АВТОР   </w:t>
      </w:r>
      <w:r w:rsidRPr="001D20FF">
        <w:rPr>
          <w:rFonts w:ascii="Arial" w:hAnsi="Arial" w:cs="Arial"/>
          <w:spacing w:val="-2"/>
        </w:rPr>
        <w:t>&lt;=&gt;</w:t>
      </w:r>
      <w:r w:rsidRPr="001D20FF">
        <w:rPr>
          <w:rFonts w:ascii="Arial" w:hAnsi="Arial" w:cs="Arial"/>
        </w:rPr>
        <w:t xml:space="preserve">   ТЕКСТ </w:t>
      </w:r>
      <w:r w:rsidRPr="001D20FF">
        <w:rPr>
          <w:rFonts w:ascii="Arial" w:hAnsi="Arial" w:cs="Arial"/>
          <w:spacing w:val="-2"/>
        </w:rPr>
        <w:t>&lt;=&gt;</w:t>
      </w:r>
      <w:r w:rsidR="000638C8" w:rsidRPr="001D20FF">
        <w:rPr>
          <w:rFonts w:ascii="Arial" w:hAnsi="Arial" w:cs="Arial"/>
        </w:rPr>
        <w:t xml:space="preserve"> ЧИТАТЕЛЬ» </w:t>
      </w:r>
      <w:r w:rsidRPr="001D20FF">
        <w:rPr>
          <w:rFonts w:ascii="Arial" w:hAnsi="Arial" w:cs="Arial"/>
        </w:rPr>
        <w:t>необходимо решение комплекса  личностных, метапредметных  и предметных  задач.</w:t>
      </w:r>
    </w:p>
    <w:p w:rsidR="006138D8" w:rsidRPr="001D20FF" w:rsidRDefault="006138D8" w:rsidP="005D61C2">
      <w:pPr>
        <w:ind w:firstLine="567"/>
        <w:jc w:val="both"/>
        <w:rPr>
          <w:rFonts w:ascii="Arial" w:hAnsi="Arial" w:cs="Arial"/>
          <w:b/>
        </w:rPr>
      </w:pPr>
      <w:r w:rsidRPr="001D20FF">
        <w:rPr>
          <w:rFonts w:ascii="Arial" w:hAnsi="Arial" w:cs="Arial"/>
          <w:b/>
        </w:rPr>
        <w:t>Основные виды учебной деятельности</w:t>
      </w:r>
    </w:p>
    <w:p w:rsidR="006138D8" w:rsidRPr="001D20FF" w:rsidRDefault="006138D8" w:rsidP="006138D8">
      <w:pPr>
        <w:numPr>
          <w:ilvl w:val="0"/>
          <w:numId w:val="19"/>
        </w:numPr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Развитие умения разъяснять заглавие текста.</w:t>
      </w:r>
    </w:p>
    <w:p w:rsidR="006138D8" w:rsidRPr="001D20FF" w:rsidRDefault="006138D8" w:rsidP="006138D8">
      <w:pPr>
        <w:numPr>
          <w:ilvl w:val="0"/>
          <w:numId w:val="19"/>
        </w:numPr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Обучение прогнозированию содержания текста по заглавию, иллюстрациям, ключевым словам.</w:t>
      </w:r>
    </w:p>
    <w:p w:rsidR="006138D8" w:rsidRPr="001D20FF" w:rsidRDefault="006138D8" w:rsidP="006138D8">
      <w:pPr>
        <w:numPr>
          <w:ilvl w:val="0"/>
          <w:numId w:val="19"/>
        </w:numPr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Работа над пониманием значения каждого отдельного слова, словосочетания; семантизация незнакомых слов.</w:t>
      </w:r>
    </w:p>
    <w:p w:rsidR="006138D8" w:rsidRPr="001D20FF" w:rsidRDefault="006138D8" w:rsidP="006138D8">
      <w:pPr>
        <w:numPr>
          <w:ilvl w:val="0"/>
          <w:numId w:val="19"/>
        </w:numPr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Развитие внимания к оттенкам лексического значения слов.</w:t>
      </w:r>
    </w:p>
    <w:p w:rsidR="006138D8" w:rsidRPr="001D20FF" w:rsidRDefault="006138D8" w:rsidP="006138D8">
      <w:pPr>
        <w:numPr>
          <w:ilvl w:val="0"/>
          <w:numId w:val="19"/>
        </w:numPr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Обучение ответам на вопросы учителя по содержанию прочитанного и прослушанного текста.</w:t>
      </w:r>
    </w:p>
    <w:p w:rsidR="006138D8" w:rsidRPr="001D20FF" w:rsidRDefault="006138D8" w:rsidP="006138D8">
      <w:pPr>
        <w:numPr>
          <w:ilvl w:val="0"/>
          <w:numId w:val="19"/>
        </w:numPr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Обучение озаглавливанию небольших частей текста, составлению простого плана, пересказу прочитанного с опорой на план из картинок.</w:t>
      </w:r>
    </w:p>
    <w:p w:rsidR="007E1B24" w:rsidRPr="001D20FF" w:rsidRDefault="007E1B24" w:rsidP="005D61C2">
      <w:pPr>
        <w:ind w:firstLine="567"/>
        <w:jc w:val="both"/>
        <w:rPr>
          <w:rFonts w:ascii="Arial" w:hAnsi="Arial" w:cs="Arial"/>
          <w:b/>
        </w:rPr>
      </w:pPr>
    </w:p>
    <w:p w:rsidR="00F27FDA" w:rsidRPr="001D20FF" w:rsidRDefault="00F27FDA" w:rsidP="00A24167">
      <w:pPr>
        <w:pStyle w:val="aa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 w:rsidRPr="001D20FF">
        <w:rPr>
          <w:rFonts w:ascii="Arial" w:hAnsi="Arial" w:cs="Arial"/>
          <w:b/>
          <w:sz w:val="24"/>
          <w:szCs w:val="24"/>
        </w:rPr>
        <w:t>Место предмета «Литературное чтение» в учебном плане  и структура курса</w:t>
      </w:r>
    </w:p>
    <w:p w:rsidR="006138D8" w:rsidRPr="001D20FF" w:rsidRDefault="001D20FF" w:rsidP="005D61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учебным планом</w:t>
      </w:r>
      <w:r w:rsidR="007E1B24" w:rsidRPr="001D20FF">
        <w:rPr>
          <w:rFonts w:ascii="Arial" w:hAnsi="Arial" w:cs="Arial"/>
        </w:rPr>
        <w:t xml:space="preserve"> МБОУ «</w:t>
      </w:r>
      <w:r>
        <w:rPr>
          <w:rFonts w:ascii="Arial" w:hAnsi="Arial" w:cs="Arial"/>
        </w:rPr>
        <w:t>Школа № 60</w:t>
      </w:r>
      <w:r w:rsidR="007E1B24" w:rsidRPr="001D20FF">
        <w:rPr>
          <w:rFonts w:ascii="Arial" w:hAnsi="Arial" w:cs="Arial"/>
        </w:rPr>
        <w:t>» г.</w:t>
      </w:r>
      <w:r>
        <w:rPr>
          <w:rFonts w:ascii="Arial" w:hAnsi="Arial" w:cs="Arial"/>
        </w:rPr>
        <w:t xml:space="preserve"> Нижнего Новгорода </w:t>
      </w:r>
      <w:r w:rsidR="00F27FDA" w:rsidRPr="001D20FF">
        <w:rPr>
          <w:rFonts w:ascii="Arial" w:hAnsi="Arial" w:cs="Arial"/>
        </w:rPr>
        <w:t>в 1-м классе на изучение предмета «Ли</w:t>
      </w:r>
      <w:r w:rsidR="00DB0844" w:rsidRPr="001D20FF">
        <w:rPr>
          <w:rFonts w:ascii="Arial" w:hAnsi="Arial" w:cs="Arial"/>
        </w:rPr>
        <w:t>тературное чтение» выделяется 132 часа (4 часа в неделю</w:t>
      </w:r>
      <w:r w:rsidR="007E1B24" w:rsidRPr="001D20FF">
        <w:rPr>
          <w:rFonts w:ascii="Arial" w:hAnsi="Arial" w:cs="Arial"/>
        </w:rPr>
        <w:t>, 33 учебные недели</w:t>
      </w:r>
      <w:r w:rsidR="00DB0844" w:rsidRPr="001D20FF">
        <w:rPr>
          <w:rFonts w:ascii="Arial" w:hAnsi="Arial" w:cs="Arial"/>
        </w:rPr>
        <w:t xml:space="preserve">), из них 92 часа отведено </w:t>
      </w:r>
      <w:r w:rsidR="00E079A0" w:rsidRPr="001D20FF">
        <w:rPr>
          <w:rFonts w:ascii="Arial" w:hAnsi="Arial" w:cs="Arial"/>
        </w:rPr>
        <w:t xml:space="preserve">на </w:t>
      </w:r>
      <w:r w:rsidR="00DB0844" w:rsidRPr="001D20FF">
        <w:rPr>
          <w:rFonts w:ascii="Arial" w:hAnsi="Arial" w:cs="Arial"/>
        </w:rPr>
        <w:t>«О</w:t>
      </w:r>
      <w:r w:rsidR="00E079A0" w:rsidRPr="001D20FF">
        <w:rPr>
          <w:rFonts w:ascii="Arial" w:hAnsi="Arial" w:cs="Arial"/>
        </w:rPr>
        <w:t>бучение</w:t>
      </w:r>
      <w:r w:rsidR="00DB0844" w:rsidRPr="001D20FF">
        <w:rPr>
          <w:rFonts w:ascii="Arial" w:hAnsi="Arial" w:cs="Arial"/>
        </w:rPr>
        <w:t xml:space="preserve"> грамоте», 40 часов «Литературному чтению». </w:t>
      </w:r>
    </w:p>
    <w:p w:rsidR="007E1B24" w:rsidRPr="001D20FF" w:rsidRDefault="007E1B24" w:rsidP="005D61C2">
      <w:pPr>
        <w:ind w:firstLine="567"/>
        <w:jc w:val="both"/>
        <w:rPr>
          <w:rFonts w:ascii="Arial" w:hAnsi="Arial" w:cs="Arial"/>
          <w:b/>
        </w:rPr>
      </w:pPr>
    </w:p>
    <w:p w:rsidR="00BB3766" w:rsidRPr="001D20FF" w:rsidRDefault="00BB3766" w:rsidP="000638C8">
      <w:pPr>
        <w:jc w:val="both"/>
        <w:rPr>
          <w:rFonts w:ascii="Arial" w:hAnsi="Arial" w:cs="Arial"/>
          <w:b/>
        </w:rPr>
      </w:pPr>
    </w:p>
    <w:p w:rsidR="00D83620" w:rsidRPr="001D20FF" w:rsidRDefault="00D83620" w:rsidP="00A24167">
      <w:pPr>
        <w:pStyle w:val="aa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 w:rsidRPr="001D20FF">
        <w:rPr>
          <w:rFonts w:ascii="Arial" w:hAnsi="Arial" w:cs="Arial"/>
          <w:b/>
          <w:sz w:val="24"/>
          <w:szCs w:val="24"/>
        </w:rPr>
        <w:t>Описание ценностных ориентиров в содержании учебного предмета:</w:t>
      </w:r>
    </w:p>
    <w:p w:rsidR="00D83620" w:rsidRPr="001D20FF" w:rsidRDefault="00D83620" w:rsidP="00D83620">
      <w:pPr>
        <w:pStyle w:val="a6"/>
        <w:spacing w:before="0" w:after="0"/>
        <w:ind w:firstLine="567"/>
        <w:jc w:val="both"/>
        <w:rPr>
          <w:rFonts w:ascii="Arial" w:hAnsi="Arial" w:cs="Arial"/>
          <w:color w:val="000000"/>
        </w:rPr>
      </w:pPr>
      <w:r w:rsidRPr="001D20FF">
        <w:rPr>
          <w:rFonts w:ascii="Arial" w:hAnsi="Arial" w:cs="Arial"/>
          <w:color w:val="000000"/>
        </w:rPr>
        <w:t>Литературное чтение - один из основных предметов в сис</w:t>
      </w:r>
      <w:r w:rsidRPr="001D20FF">
        <w:rPr>
          <w:rFonts w:ascii="Arial" w:hAnsi="Arial" w:cs="Arial"/>
          <w:color w:val="000000"/>
        </w:rPr>
        <w:softHyphen/>
        <w:t>теме подготовки младшего школьника. Наряду с русским языком он формирует функциональную грамотность, способ</w:t>
      </w:r>
      <w:r w:rsidRPr="001D20FF">
        <w:rPr>
          <w:rFonts w:ascii="Arial" w:hAnsi="Arial" w:cs="Arial"/>
          <w:color w:val="000000"/>
        </w:rPr>
        <w:softHyphen/>
        <w:t>ствует общему развитию и воспитанию ребенка. Успешность изучения курса литературного чтения обеспечивает результатив</w:t>
      </w:r>
      <w:r w:rsidRPr="001D20FF">
        <w:rPr>
          <w:rFonts w:ascii="Arial" w:hAnsi="Arial" w:cs="Arial"/>
          <w:color w:val="000000"/>
        </w:rPr>
        <w:softHyphen/>
        <w:t>ность обучения по другим предметам начальной школы.</w:t>
      </w:r>
    </w:p>
    <w:p w:rsidR="00D83620" w:rsidRPr="001D20FF" w:rsidRDefault="00D83620" w:rsidP="000638C8">
      <w:pPr>
        <w:jc w:val="both"/>
        <w:rPr>
          <w:rFonts w:ascii="Arial" w:hAnsi="Arial" w:cs="Arial"/>
          <w:b/>
        </w:rPr>
      </w:pPr>
    </w:p>
    <w:p w:rsidR="00D83620" w:rsidRPr="001D20FF" w:rsidRDefault="00D83620" w:rsidP="000638C8">
      <w:pPr>
        <w:jc w:val="both"/>
        <w:rPr>
          <w:rFonts w:ascii="Arial" w:hAnsi="Arial" w:cs="Arial"/>
          <w:b/>
        </w:rPr>
      </w:pPr>
    </w:p>
    <w:p w:rsidR="00D83620" w:rsidRPr="001D20FF" w:rsidRDefault="00D83620" w:rsidP="00A24167">
      <w:pPr>
        <w:pStyle w:val="aa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1D20FF">
        <w:rPr>
          <w:rFonts w:ascii="Arial" w:hAnsi="Arial" w:cs="Arial"/>
          <w:b/>
          <w:sz w:val="24"/>
          <w:szCs w:val="24"/>
        </w:rPr>
        <w:t>Результаты изучения учебного предмета</w:t>
      </w:r>
    </w:p>
    <w:p w:rsidR="00D83620" w:rsidRPr="001D20FF" w:rsidRDefault="00D83620" w:rsidP="00D83620">
      <w:pPr>
        <w:suppressAutoHyphens w:val="0"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lang w:eastAsia="ru-RU"/>
        </w:rPr>
      </w:pPr>
      <w:r w:rsidRPr="001D20FF">
        <w:rPr>
          <w:rFonts w:ascii="Arial" w:eastAsia="Times New Roman" w:hAnsi="Arial" w:cs="Arial"/>
          <w:b/>
          <w:bCs/>
          <w:i/>
          <w:iCs/>
          <w:lang w:eastAsia="ru-RU"/>
        </w:rPr>
        <w:t>Ожидаемые результаты формирования УУД к концу 1-го года обучения:</w:t>
      </w:r>
    </w:p>
    <w:p w:rsidR="00D83620" w:rsidRPr="001D20FF" w:rsidRDefault="00D83620" w:rsidP="00D83620">
      <w:pPr>
        <w:suppressAutoHyphens w:val="0"/>
        <w:ind w:firstLine="567"/>
        <w:jc w:val="both"/>
        <w:rPr>
          <w:rFonts w:ascii="Arial" w:eastAsia="Times New Roman" w:hAnsi="Arial" w:cs="Arial"/>
          <w:lang w:eastAsia="ru-RU"/>
        </w:rPr>
      </w:pPr>
      <w:r w:rsidRPr="001D20FF">
        <w:rPr>
          <w:rFonts w:ascii="Arial" w:eastAsia="Times New Roman" w:hAnsi="Arial" w:cs="Arial"/>
          <w:b/>
          <w:iCs/>
          <w:lang w:eastAsia="ru-RU"/>
        </w:rPr>
        <w:t>В области познавательных УУД (общеучебных</w:t>
      </w:r>
      <w:r w:rsidRPr="001D20FF">
        <w:rPr>
          <w:rFonts w:ascii="Arial" w:eastAsia="Times New Roman" w:hAnsi="Arial" w:cs="Arial"/>
          <w:i/>
          <w:iCs/>
          <w:lang w:eastAsia="ru-RU"/>
        </w:rPr>
        <w:t>)</w:t>
      </w:r>
      <w:r w:rsidRPr="001D20FF">
        <w:rPr>
          <w:rFonts w:ascii="Arial" w:eastAsia="Times New Roman" w:hAnsi="Arial" w:cs="Arial"/>
          <w:lang w:eastAsia="ru-RU"/>
        </w:rPr>
        <w:t xml:space="preserve"> школьник научится: </w:t>
      </w:r>
    </w:p>
    <w:p w:rsidR="00D83620" w:rsidRPr="001D20FF" w:rsidRDefault="00D83620" w:rsidP="00D83620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1D20FF">
        <w:rPr>
          <w:rFonts w:ascii="Arial" w:eastAsia="Times New Roman" w:hAnsi="Arial" w:cs="Arial"/>
          <w:lang w:eastAsia="ru-RU"/>
        </w:rPr>
        <w:t xml:space="preserve">ориентироваться в учебной книге; </w:t>
      </w:r>
    </w:p>
    <w:p w:rsidR="00D83620" w:rsidRPr="001D20FF" w:rsidRDefault="00D83620" w:rsidP="00D83620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1D20FF">
        <w:rPr>
          <w:rFonts w:ascii="Arial" w:eastAsia="Times New Roman" w:hAnsi="Arial" w:cs="Arial"/>
          <w:lang w:eastAsia="ru-RU"/>
        </w:rPr>
        <w:t xml:space="preserve">читать язык условных обозначений; </w:t>
      </w:r>
    </w:p>
    <w:p w:rsidR="00D83620" w:rsidRPr="001D20FF" w:rsidRDefault="00D83620" w:rsidP="00D83620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1D20FF">
        <w:rPr>
          <w:rFonts w:ascii="Arial" w:eastAsia="Times New Roman" w:hAnsi="Arial" w:cs="Arial"/>
          <w:lang w:eastAsia="ru-RU"/>
        </w:rPr>
        <w:t xml:space="preserve">находить выделенный фрагмент текста, выделенные строчки и слова  на странице и развороте; </w:t>
      </w:r>
    </w:p>
    <w:p w:rsidR="00D83620" w:rsidRPr="001D20FF" w:rsidRDefault="00D83620" w:rsidP="00D83620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1D20FF">
        <w:rPr>
          <w:rFonts w:ascii="Arial" w:eastAsia="Times New Roman" w:hAnsi="Arial" w:cs="Arial"/>
          <w:lang w:eastAsia="ru-RU"/>
        </w:rPr>
        <w:t>находить в специально выделенном разделе (конце учебника) нужную иллюстрацию;</w:t>
      </w:r>
    </w:p>
    <w:p w:rsidR="00D83620" w:rsidRPr="001D20FF" w:rsidRDefault="00D83620" w:rsidP="00D83620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1D20FF">
        <w:rPr>
          <w:rFonts w:ascii="Arial" w:eastAsia="Times New Roman" w:hAnsi="Arial" w:cs="Arial"/>
          <w:lang w:eastAsia="ru-RU"/>
        </w:rPr>
        <w:t>работать с двумя источниками информации (учебной книгой и "Рабочей тетрадью";</w:t>
      </w:r>
    </w:p>
    <w:p w:rsidR="00D83620" w:rsidRPr="001D20FF" w:rsidRDefault="00D83620" w:rsidP="00D83620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1D20FF">
        <w:rPr>
          <w:rFonts w:ascii="Arial" w:eastAsia="Times New Roman" w:hAnsi="Arial" w:cs="Arial"/>
          <w:lang w:eastAsia="ru-RU"/>
        </w:rPr>
        <w:lastRenderedPageBreak/>
        <w:t>учебной книгой и "Хрестоматией");</w:t>
      </w:r>
    </w:p>
    <w:p w:rsidR="00D83620" w:rsidRPr="001D20FF" w:rsidRDefault="00D83620" w:rsidP="00D83620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1D20FF">
        <w:rPr>
          <w:rFonts w:ascii="Arial" w:eastAsia="Times New Roman" w:hAnsi="Arial" w:cs="Arial"/>
          <w:lang w:eastAsia="ru-RU"/>
        </w:rPr>
        <w:t xml:space="preserve"> сопоставлять условные обозначения учебника и Рабочей тетради, учебника и Хрест</w:t>
      </w:r>
      <w:r w:rsidRPr="001D20FF">
        <w:rPr>
          <w:rFonts w:ascii="Arial" w:eastAsia="Times New Roman" w:hAnsi="Arial" w:cs="Arial"/>
          <w:lang w:eastAsia="ru-RU"/>
        </w:rPr>
        <w:t>о</w:t>
      </w:r>
      <w:r w:rsidRPr="001D20FF">
        <w:rPr>
          <w:rFonts w:ascii="Arial" w:eastAsia="Times New Roman" w:hAnsi="Arial" w:cs="Arial"/>
          <w:lang w:eastAsia="ru-RU"/>
        </w:rPr>
        <w:t xml:space="preserve">матии; </w:t>
      </w:r>
    </w:p>
    <w:p w:rsidR="00D83620" w:rsidRPr="001D20FF" w:rsidRDefault="00D83620" w:rsidP="00D83620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1D20FF">
        <w:rPr>
          <w:rFonts w:ascii="Arial" w:eastAsia="Times New Roman" w:hAnsi="Arial" w:cs="Arial"/>
          <w:lang w:eastAsia="ru-RU"/>
        </w:rPr>
        <w:t>находить нужный раздел Рабочей тетради и Хрестоматии.</w:t>
      </w:r>
    </w:p>
    <w:p w:rsidR="00D83620" w:rsidRPr="001D20FF" w:rsidRDefault="00D83620" w:rsidP="00D83620">
      <w:pPr>
        <w:tabs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  <w:lang w:eastAsia="ru-RU"/>
        </w:rPr>
      </w:pPr>
    </w:p>
    <w:p w:rsidR="00D83620" w:rsidRPr="001D20FF" w:rsidRDefault="00D83620" w:rsidP="00D83620">
      <w:pPr>
        <w:suppressAutoHyphens w:val="0"/>
        <w:ind w:firstLine="567"/>
        <w:jc w:val="both"/>
        <w:rPr>
          <w:rFonts w:ascii="Arial" w:eastAsia="Times New Roman" w:hAnsi="Arial" w:cs="Arial"/>
          <w:lang w:eastAsia="ru-RU"/>
        </w:rPr>
      </w:pPr>
      <w:r w:rsidRPr="001D20FF">
        <w:rPr>
          <w:rFonts w:ascii="Arial" w:eastAsia="Times New Roman" w:hAnsi="Arial" w:cs="Arial"/>
          <w:b/>
          <w:iCs/>
          <w:lang w:eastAsia="ru-RU"/>
        </w:rPr>
        <w:t>В области регулятивных УУД</w:t>
      </w:r>
      <w:r w:rsidR="00F95F73" w:rsidRPr="001D20FF">
        <w:rPr>
          <w:rFonts w:ascii="Arial" w:eastAsia="Times New Roman" w:hAnsi="Arial" w:cs="Arial"/>
          <w:b/>
          <w:iCs/>
          <w:lang w:eastAsia="ru-RU"/>
        </w:rPr>
        <w:t xml:space="preserve"> </w:t>
      </w:r>
      <w:r w:rsidRPr="001D20FF">
        <w:rPr>
          <w:rFonts w:ascii="Arial" w:eastAsia="Times New Roman" w:hAnsi="Arial" w:cs="Arial"/>
          <w:lang w:eastAsia="ru-RU"/>
        </w:rPr>
        <w:t xml:space="preserve">школьник научится понимать, что можно по-разному отвечать на    вопрос, и пытаться апеллировать к тексту для подтверждения того ответа, с которым он соглашается. </w:t>
      </w:r>
    </w:p>
    <w:p w:rsidR="00D83620" w:rsidRPr="001D20FF" w:rsidRDefault="00D83620" w:rsidP="00D83620">
      <w:pPr>
        <w:suppressAutoHyphens w:val="0"/>
        <w:jc w:val="both"/>
        <w:rPr>
          <w:rFonts w:ascii="Arial" w:eastAsia="Times New Roman" w:hAnsi="Arial" w:cs="Arial"/>
          <w:lang w:eastAsia="ru-RU"/>
        </w:rPr>
      </w:pPr>
    </w:p>
    <w:p w:rsidR="00D83620" w:rsidRPr="001D20FF" w:rsidRDefault="00D83620" w:rsidP="00D83620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1D20FF">
        <w:rPr>
          <w:rFonts w:ascii="Arial" w:hAnsi="Arial" w:cs="Arial"/>
          <w:b/>
          <w:iCs/>
          <w:lang w:eastAsia="ru-RU"/>
        </w:rPr>
        <w:t>В области коммуникативных УУД</w:t>
      </w:r>
      <w:r w:rsidR="00F95F73" w:rsidRPr="001D20FF">
        <w:rPr>
          <w:rFonts w:ascii="Arial" w:hAnsi="Arial" w:cs="Arial"/>
          <w:b/>
          <w:iCs/>
          <w:lang w:eastAsia="ru-RU"/>
        </w:rPr>
        <w:t xml:space="preserve"> </w:t>
      </w:r>
      <w:r w:rsidRPr="001D20FF">
        <w:rPr>
          <w:rFonts w:ascii="Arial" w:hAnsi="Arial" w:cs="Arial"/>
          <w:lang w:eastAsia="ru-RU"/>
        </w:rPr>
        <w:t>школьник научится: в рамках инициативного с</w:t>
      </w:r>
      <w:r w:rsidRPr="001D20FF">
        <w:rPr>
          <w:rFonts w:ascii="Arial" w:hAnsi="Arial" w:cs="Arial"/>
          <w:lang w:eastAsia="ru-RU"/>
        </w:rPr>
        <w:t>о</w:t>
      </w:r>
      <w:r w:rsidRPr="001D20FF">
        <w:rPr>
          <w:rFonts w:ascii="Arial" w:hAnsi="Arial" w:cs="Arial"/>
          <w:lang w:eastAsia="ru-RU"/>
        </w:rPr>
        <w:t xml:space="preserve">трудничества: </w:t>
      </w:r>
    </w:p>
    <w:p w:rsidR="00D83620" w:rsidRPr="001D20FF" w:rsidRDefault="00D83620" w:rsidP="00D83620">
      <w:pPr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  <w:lang w:eastAsia="ru-RU"/>
        </w:rPr>
        <w:t>работать с соседом по парте;</w:t>
      </w:r>
    </w:p>
    <w:p w:rsidR="00D83620" w:rsidRPr="001D20FF" w:rsidRDefault="00D83620" w:rsidP="00D83620">
      <w:pPr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  <w:lang w:eastAsia="ru-RU"/>
        </w:rPr>
        <w:t>распределять работу между собой и соседом,  выполнять свою часть работы, ос</w:t>
      </w:r>
      <w:r w:rsidRPr="001D20FF">
        <w:rPr>
          <w:rFonts w:ascii="Arial" w:hAnsi="Arial" w:cs="Arial"/>
          <w:lang w:eastAsia="ru-RU"/>
        </w:rPr>
        <w:t>у</w:t>
      </w:r>
      <w:r w:rsidRPr="001D20FF">
        <w:rPr>
          <w:rFonts w:ascii="Arial" w:hAnsi="Arial" w:cs="Arial"/>
          <w:lang w:eastAsia="ru-RU"/>
        </w:rPr>
        <w:t>ществлять взаимопроверку выполненной работы;</w:t>
      </w:r>
    </w:p>
    <w:p w:rsidR="00D83620" w:rsidRPr="001D20FF" w:rsidRDefault="00D83620" w:rsidP="00D83620">
      <w:pPr>
        <w:numPr>
          <w:ilvl w:val="0"/>
          <w:numId w:val="18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  <w:lang w:eastAsia="ru-RU"/>
        </w:rPr>
        <w:t xml:space="preserve">выполнять работу по цепочке. </w:t>
      </w:r>
    </w:p>
    <w:p w:rsidR="00D83620" w:rsidRPr="001D20FF" w:rsidRDefault="00D83620" w:rsidP="00D83620">
      <w:p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</w:rPr>
      </w:pPr>
    </w:p>
    <w:p w:rsidR="00D83620" w:rsidRPr="001D20FF" w:rsidRDefault="00D83620" w:rsidP="00D83620">
      <w:pPr>
        <w:jc w:val="both"/>
        <w:rPr>
          <w:rFonts w:ascii="Arial" w:hAnsi="Arial" w:cs="Arial"/>
        </w:rPr>
      </w:pPr>
    </w:p>
    <w:p w:rsidR="00D83620" w:rsidRPr="001D20FF" w:rsidRDefault="00D83620" w:rsidP="00D83620">
      <w:pPr>
        <w:shd w:val="clear" w:color="auto" w:fill="FFFFFF"/>
        <w:ind w:firstLine="708"/>
        <w:jc w:val="center"/>
        <w:rPr>
          <w:rFonts w:ascii="Arial" w:hAnsi="Arial" w:cs="Arial"/>
          <w:b/>
        </w:rPr>
      </w:pPr>
      <w:r w:rsidRPr="001D20FF">
        <w:rPr>
          <w:rFonts w:ascii="Arial" w:hAnsi="Arial" w:cs="Arial"/>
          <w:b/>
        </w:rPr>
        <w:t>Личностные, метапредметные  и предметные результаты освоения</w:t>
      </w:r>
    </w:p>
    <w:p w:rsidR="00D83620" w:rsidRPr="001D20FF" w:rsidRDefault="00D83620" w:rsidP="00D83620">
      <w:pPr>
        <w:shd w:val="clear" w:color="auto" w:fill="FFFFFF"/>
        <w:jc w:val="center"/>
        <w:rPr>
          <w:rFonts w:ascii="Arial" w:hAnsi="Arial" w:cs="Arial"/>
          <w:b/>
        </w:rPr>
      </w:pPr>
      <w:r w:rsidRPr="001D20FF">
        <w:rPr>
          <w:rFonts w:ascii="Arial" w:hAnsi="Arial" w:cs="Arial"/>
          <w:b/>
        </w:rPr>
        <w:t>учебного предмета «Литературное чтение»</w:t>
      </w:r>
    </w:p>
    <w:p w:rsidR="00D83620" w:rsidRPr="001D20FF" w:rsidRDefault="00D83620" w:rsidP="00D83620">
      <w:pPr>
        <w:ind w:firstLine="709"/>
        <w:jc w:val="both"/>
        <w:rPr>
          <w:rFonts w:ascii="Arial" w:hAnsi="Arial" w:cs="Arial"/>
          <w:b/>
        </w:rPr>
      </w:pPr>
      <w:r w:rsidRPr="001D20FF">
        <w:rPr>
          <w:rFonts w:ascii="Arial" w:hAnsi="Arial" w:cs="Arial"/>
          <w:b/>
        </w:rPr>
        <w:t>Личностные задачи/результаты:</w:t>
      </w:r>
    </w:p>
    <w:p w:rsidR="00D83620" w:rsidRPr="001D20FF" w:rsidRDefault="00D83620" w:rsidP="00D83620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формирование у обучающихся  позитивного отношения к действительности;</w:t>
      </w:r>
    </w:p>
    <w:p w:rsidR="00D83620" w:rsidRPr="001D20FF" w:rsidRDefault="00D83620" w:rsidP="00D83620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поступкам;</w:t>
      </w:r>
    </w:p>
    <w:p w:rsidR="00D83620" w:rsidRPr="001D20FF" w:rsidRDefault="00D83620" w:rsidP="00D83620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развитие жизненного оптимизма,  целеустремленности и настойчивости в достижении целей;</w:t>
      </w:r>
    </w:p>
    <w:p w:rsidR="00D83620" w:rsidRPr="001D20FF" w:rsidRDefault="00D83620" w:rsidP="00D83620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обучение ориентировке в мире нравственных, социальных и эстетических ценностей;</w:t>
      </w:r>
    </w:p>
    <w:p w:rsidR="00D83620" w:rsidRPr="001D20FF" w:rsidRDefault="00D83620" w:rsidP="00D83620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формирование гражданской идентичности личности, осознание учеником себя  гражданином  российского общества, уважающим историю своей  Родины;</w:t>
      </w:r>
    </w:p>
    <w:p w:rsidR="00D83620" w:rsidRPr="001D20FF" w:rsidRDefault="00D83620" w:rsidP="00D83620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формирование привычки к  рефлексии;</w:t>
      </w:r>
    </w:p>
    <w:p w:rsidR="00D83620" w:rsidRPr="001D20FF" w:rsidRDefault="00D83620" w:rsidP="00D83620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совершенствование эмоциональной сферы (восприимчивости, чуткости);</w:t>
      </w:r>
    </w:p>
    <w:p w:rsidR="00D83620" w:rsidRPr="001D20FF" w:rsidRDefault="00D83620" w:rsidP="00D83620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формирование готовности к сотрудничеству с другими людьми, дружелюбие, коллективизм;</w:t>
      </w:r>
    </w:p>
    <w:p w:rsidR="00D83620" w:rsidRPr="001D20FF" w:rsidRDefault="00D83620" w:rsidP="00D83620">
      <w:pPr>
        <w:pStyle w:val="ac"/>
        <w:numPr>
          <w:ilvl w:val="0"/>
          <w:numId w:val="15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развитие мышления, внимания, памяти;</w:t>
      </w:r>
    </w:p>
    <w:p w:rsidR="00D83620" w:rsidRPr="001D20FF" w:rsidRDefault="00D83620" w:rsidP="00D83620">
      <w:pPr>
        <w:pStyle w:val="ac"/>
        <w:numPr>
          <w:ilvl w:val="0"/>
          <w:numId w:val="15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развитие творческого отношения к действительности и творческих способностей.</w:t>
      </w:r>
    </w:p>
    <w:p w:rsidR="00D83620" w:rsidRPr="001D20FF" w:rsidRDefault="00D83620" w:rsidP="00D83620">
      <w:pPr>
        <w:pStyle w:val="ac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83620" w:rsidRPr="001D20FF" w:rsidRDefault="00D83620" w:rsidP="00D83620">
      <w:pPr>
        <w:ind w:firstLine="567"/>
        <w:jc w:val="both"/>
        <w:rPr>
          <w:rFonts w:ascii="Arial" w:hAnsi="Arial" w:cs="Arial"/>
          <w:b/>
        </w:rPr>
      </w:pPr>
      <w:r w:rsidRPr="001D20FF">
        <w:rPr>
          <w:rFonts w:ascii="Arial" w:hAnsi="Arial" w:cs="Arial"/>
          <w:b/>
        </w:rPr>
        <w:t>Метапредметные задачи/результаты:</w:t>
      </w:r>
    </w:p>
    <w:p w:rsidR="00D83620" w:rsidRPr="001D20FF" w:rsidRDefault="00D83620" w:rsidP="00D83620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формирование  мотивации  к самосовершенствованию, в том числе, положительного отношения к обучению;</w:t>
      </w:r>
    </w:p>
    <w:p w:rsidR="00D83620" w:rsidRPr="001D20FF" w:rsidRDefault="00D83620" w:rsidP="00D83620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приобщение   детей   к основам отечественной и мировой культуры,   к духовному и нравственному опыту человечества;</w:t>
      </w:r>
    </w:p>
    <w:p w:rsidR="00D83620" w:rsidRPr="001D20FF" w:rsidRDefault="00D83620" w:rsidP="00D83620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 xml:space="preserve">формирование уважения к ценностям иных культур, мировоззрений и цивилизаций; </w:t>
      </w:r>
    </w:p>
    <w:p w:rsidR="00D83620" w:rsidRPr="001D20FF" w:rsidRDefault="00D83620" w:rsidP="00D83620">
      <w:pPr>
        <w:pStyle w:val="ac"/>
        <w:numPr>
          <w:ilvl w:val="0"/>
          <w:numId w:val="1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формирование  целостного мировосприятия на основе взаимодействия литературного чтения  с другими школьными предметами;</w:t>
      </w:r>
    </w:p>
    <w:p w:rsidR="00D83620" w:rsidRPr="001D20FF" w:rsidRDefault="00D83620" w:rsidP="00D83620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развитие ценностно-смысловой сферы личности;</w:t>
      </w:r>
    </w:p>
    <w:p w:rsidR="00D83620" w:rsidRPr="001D20FF" w:rsidRDefault="00D83620" w:rsidP="00D83620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формирование чувства прекрасного и эстетических чувств на основе знакомства с мировой и отечественной художественной литературой;</w:t>
      </w:r>
    </w:p>
    <w:p w:rsidR="00D83620" w:rsidRPr="001D20FF" w:rsidRDefault="00D83620" w:rsidP="00D83620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самовоспитанию;</w:t>
      </w:r>
    </w:p>
    <w:p w:rsidR="00D83620" w:rsidRPr="001D20FF" w:rsidRDefault="00D83620" w:rsidP="00D83620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обучение навыкам и умениям общеучебного характера, в том числе, ориентировке в книжном пространстве;</w:t>
      </w:r>
    </w:p>
    <w:p w:rsidR="00D83620" w:rsidRPr="001D20FF" w:rsidRDefault="00D83620" w:rsidP="00D83620">
      <w:pPr>
        <w:pStyle w:val="ac"/>
        <w:numPr>
          <w:ilvl w:val="0"/>
          <w:numId w:val="1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выработка коммуникативных умений, функционирующих при слушании, говорении, чт</w:t>
      </w:r>
      <w:r w:rsidRPr="001D20FF">
        <w:rPr>
          <w:rFonts w:ascii="Arial" w:hAnsi="Arial" w:cs="Arial"/>
          <w:sz w:val="24"/>
          <w:szCs w:val="24"/>
        </w:rPr>
        <w:t>е</w:t>
      </w:r>
      <w:r w:rsidRPr="001D20FF">
        <w:rPr>
          <w:rFonts w:ascii="Arial" w:hAnsi="Arial" w:cs="Arial"/>
          <w:sz w:val="24"/>
          <w:szCs w:val="24"/>
        </w:rPr>
        <w:t>нии, письме.</w:t>
      </w:r>
    </w:p>
    <w:p w:rsidR="00D83620" w:rsidRPr="001D20FF" w:rsidRDefault="00D83620" w:rsidP="00D83620">
      <w:pPr>
        <w:pStyle w:val="ac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3620" w:rsidRPr="001D20FF" w:rsidRDefault="00D83620" w:rsidP="00D83620">
      <w:pPr>
        <w:pStyle w:val="ac"/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D20FF">
        <w:rPr>
          <w:rFonts w:ascii="Arial" w:hAnsi="Arial" w:cs="Arial"/>
          <w:b/>
          <w:sz w:val="24"/>
          <w:szCs w:val="24"/>
        </w:rPr>
        <w:lastRenderedPageBreak/>
        <w:t>Предметные задачи/результаты:</w:t>
      </w:r>
    </w:p>
    <w:p w:rsidR="00D83620" w:rsidRPr="001D20FF" w:rsidRDefault="00D83620" w:rsidP="00D83620">
      <w:pPr>
        <w:pStyle w:val="ac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формирование положительной мотивации к чтению;</w:t>
      </w:r>
    </w:p>
    <w:p w:rsidR="00D83620" w:rsidRPr="001D20FF" w:rsidRDefault="00D83620" w:rsidP="00D83620">
      <w:pPr>
        <w:pStyle w:val="ac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создание условий для получения детьми эстетического удовольствия от чтения худож</w:t>
      </w:r>
      <w:r w:rsidRPr="001D20FF">
        <w:rPr>
          <w:rFonts w:ascii="Arial" w:hAnsi="Arial" w:cs="Arial"/>
          <w:sz w:val="24"/>
          <w:szCs w:val="24"/>
        </w:rPr>
        <w:t>е</w:t>
      </w:r>
      <w:r w:rsidRPr="001D20FF">
        <w:rPr>
          <w:rFonts w:ascii="Arial" w:hAnsi="Arial" w:cs="Arial"/>
          <w:sz w:val="24"/>
          <w:szCs w:val="24"/>
        </w:rPr>
        <w:t>ственной литературы;</w:t>
      </w:r>
    </w:p>
    <w:p w:rsidR="00D83620" w:rsidRPr="001D20FF" w:rsidRDefault="00D83620" w:rsidP="00D83620">
      <w:pPr>
        <w:pStyle w:val="ac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развитие воссоздающего воображения;</w:t>
      </w:r>
    </w:p>
    <w:p w:rsidR="00D83620" w:rsidRPr="001D20FF" w:rsidRDefault="00D83620" w:rsidP="00D83620">
      <w:pPr>
        <w:pStyle w:val="ac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обучение адекватному восприятию читаемого;</w:t>
      </w:r>
    </w:p>
    <w:p w:rsidR="00D83620" w:rsidRPr="001D20FF" w:rsidRDefault="00D83620" w:rsidP="00D83620">
      <w:pPr>
        <w:pStyle w:val="ac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обогащение читательского опыта посредством накопления и систематизации литер</w:t>
      </w:r>
      <w:r w:rsidRPr="001D20FF">
        <w:rPr>
          <w:rFonts w:ascii="Arial" w:hAnsi="Arial" w:cs="Arial"/>
          <w:sz w:val="24"/>
          <w:szCs w:val="24"/>
        </w:rPr>
        <w:t>а</w:t>
      </w:r>
      <w:r w:rsidRPr="001D20FF">
        <w:rPr>
          <w:rFonts w:ascii="Arial" w:hAnsi="Arial" w:cs="Arial"/>
          <w:sz w:val="24"/>
          <w:szCs w:val="24"/>
        </w:rPr>
        <w:t>турных впечатлений, разнообразных по эмоциональной окраске, тематике, видожанр</w:t>
      </w:r>
      <w:r w:rsidRPr="001D20FF">
        <w:rPr>
          <w:rFonts w:ascii="Arial" w:hAnsi="Arial" w:cs="Arial"/>
          <w:sz w:val="24"/>
          <w:szCs w:val="24"/>
        </w:rPr>
        <w:t>о</w:t>
      </w:r>
      <w:r w:rsidRPr="001D20FF">
        <w:rPr>
          <w:rFonts w:ascii="Arial" w:hAnsi="Arial" w:cs="Arial"/>
          <w:sz w:val="24"/>
          <w:szCs w:val="24"/>
        </w:rPr>
        <w:t>вой специфике;</w:t>
      </w:r>
    </w:p>
    <w:p w:rsidR="00D83620" w:rsidRPr="001D20FF" w:rsidRDefault="00D83620" w:rsidP="00D83620">
      <w:pPr>
        <w:pStyle w:val="ac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совершенствование всех сторон навыка чтения;</w:t>
      </w:r>
    </w:p>
    <w:p w:rsidR="00D83620" w:rsidRPr="001D20FF" w:rsidRDefault="00D83620" w:rsidP="00D83620">
      <w:pPr>
        <w:pStyle w:val="ac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написал;</w:t>
      </w:r>
    </w:p>
    <w:p w:rsidR="00D83620" w:rsidRPr="001D20FF" w:rsidRDefault="00D83620" w:rsidP="00D83620">
      <w:pPr>
        <w:pStyle w:val="ac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развитие способности к осознанию и словесному выражению своего отношения к тому, о чем и как написано  литературное произведение;</w:t>
      </w:r>
    </w:p>
    <w:p w:rsidR="00D83620" w:rsidRPr="001D20FF" w:rsidRDefault="00D83620" w:rsidP="00D83620">
      <w:pPr>
        <w:pStyle w:val="ac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обучение основам литературного анализа художественных произведений разной вид</w:t>
      </w:r>
      <w:r w:rsidRPr="001D20FF">
        <w:rPr>
          <w:rFonts w:ascii="Arial" w:hAnsi="Arial" w:cs="Arial"/>
          <w:sz w:val="24"/>
          <w:szCs w:val="24"/>
        </w:rPr>
        <w:t>о</w:t>
      </w:r>
      <w:r w:rsidRPr="001D20FF">
        <w:rPr>
          <w:rFonts w:ascii="Arial" w:hAnsi="Arial" w:cs="Arial"/>
          <w:sz w:val="24"/>
          <w:szCs w:val="24"/>
        </w:rPr>
        <w:t>жанровой принадлежности;</w:t>
      </w:r>
    </w:p>
    <w:p w:rsidR="00D83620" w:rsidRPr="001D20FF" w:rsidRDefault="00D83620" w:rsidP="00D83620">
      <w:pPr>
        <w:pStyle w:val="ac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изучение элементарных литературоведческих понятий, позволяющих ориентироваться в доступном круге чтения;</w:t>
      </w:r>
    </w:p>
    <w:p w:rsidR="00D83620" w:rsidRPr="001D20FF" w:rsidRDefault="00D83620" w:rsidP="00D83620">
      <w:pPr>
        <w:pStyle w:val="ac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формирование  умения определять   художественную ценность литературного произв</w:t>
      </w:r>
      <w:r w:rsidRPr="001D20FF">
        <w:rPr>
          <w:rFonts w:ascii="Arial" w:hAnsi="Arial" w:cs="Arial"/>
          <w:sz w:val="24"/>
          <w:szCs w:val="24"/>
        </w:rPr>
        <w:t>е</w:t>
      </w:r>
      <w:r w:rsidRPr="001D20FF">
        <w:rPr>
          <w:rFonts w:ascii="Arial" w:hAnsi="Arial" w:cs="Arial"/>
          <w:sz w:val="24"/>
          <w:szCs w:val="24"/>
        </w:rPr>
        <w:t>дения и анализировать средства выразительности (на доступном уровне);</w:t>
      </w:r>
    </w:p>
    <w:p w:rsidR="00D83620" w:rsidRPr="001D20FF" w:rsidRDefault="00D83620" w:rsidP="00D83620">
      <w:pPr>
        <w:pStyle w:val="ac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обучение умению различать художественный и познавательный тексты и адекватно ч</w:t>
      </w:r>
      <w:r w:rsidRPr="001D20FF">
        <w:rPr>
          <w:rFonts w:ascii="Arial" w:hAnsi="Arial" w:cs="Arial"/>
          <w:sz w:val="24"/>
          <w:szCs w:val="24"/>
        </w:rPr>
        <w:t>и</w:t>
      </w:r>
      <w:r w:rsidRPr="001D20FF">
        <w:rPr>
          <w:rFonts w:ascii="Arial" w:hAnsi="Arial" w:cs="Arial"/>
          <w:sz w:val="24"/>
          <w:szCs w:val="24"/>
        </w:rPr>
        <w:t>тать литературное произведение в соответствии с его особенностями;</w:t>
      </w:r>
    </w:p>
    <w:p w:rsidR="00D83620" w:rsidRPr="001D20FF" w:rsidRDefault="00D83620" w:rsidP="00D83620">
      <w:pPr>
        <w:pStyle w:val="ac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освоение приемов изучающего  чтения литературы познавательного характера;</w:t>
      </w:r>
    </w:p>
    <w:p w:rsidR="00D83620" w:rsidRPr="001D20FF" w:rsidRDefault="00D83620" w:rsidP="00D83620">
      <w:pPr>
        <w:pStyle w:val="ac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формирование умения находить информацию в словарях, справочниках и энциклопед</w:t>
      </w:r>
      <w:r w:rsidRPr="001D20FF">
        <w:rPr>
          <w:rFonts w:ascii="Arial" w:hAnsi="Arial" w:cs="Arial"/>
          <w:sz w:val="24"/>
          <w:szCs w:val="24"/>
        </w:rPr>
        <w:t>и</w:t>
      </w:r>
      <w:r w:rsidRPr="001D20FF">
        <w:rPr>
          <w:rFonts w:ascii="Arial" w:hAnsi="Arial" w:cs="Arial"/>
          <w:sz w:val="24"/>
          <w:szCs w:val="24"/>
        </w:rPr>
        <w:t>ях, в Интернете;</w:t>
      </w:r>
    </w:p>
    <w:p w:rsidR="00D83620" w:rsidRPr="001D20FF" w:rsidRDefault="00D83620" w:rsidP="00D83620">
      <w:pPr>
        <w:pStyle w:val="ac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развитие способности сравнивать искусство слова с другими видами искусства (живоп</w:t>
      </w:r>
      <w:r w:rsidRPr="001D20FF">
        <w:rPr>
          <w:rFonts w:ascii="Arial" w:hAnsi="Arial" w:cs="Arial"/>
          <w:sz w:val="24"/>
          <w:szCs w:val="24"/>
        </w:rPr>
        <w:t>и</w:t>
      </w:r>
      <w:r w:rsidRPr="001D20FF">
        <w:rPr>
          <w:rFonts w:ascii="Arial" w:hAnsi="Arial" w:cs="Arial"/>
          <w:sz w:val="24"/>
          <w:szCs w:val="24"/>
        </w:rPr>
        <w:t>сью, театром, кино, музыкой);</w:t>
      </w:r>
    </w:p>
    <w:p w:rsidR="00D83620" w:rsidRPr="001D20FF" w:rsidRDefault="00D83620" w:rsidP="00D83620">
      <w:pPr>
        <w:pStyle w:val="ac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обучение работе с книгой в единстве ее текстового и нетекстового  содержания;</w:t>
      </w:r>
    </w:p>
    <w:p w:rsidR="00D83620" w:rsidRPr="001D20FF" w:rsidRDefault="00D83620" w:rsidP="00D83620">
      <w:pPr>
        <w:pStyle w:val="ac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D20FF">
        <w:rPr>
          <w:rFonts w:ascii="Arial" w:hAnsi="Arial" w:cs="Arial"/>
          <w:sz w:val="24"/>
          <w:szCs w:val="24"/>
        </w:rPr>
        <w:t>развитие литературных способностей.</w:t>
      </w:r>
    </w:p>
    <w:p w:rsidR="00D83620" w:rsidRPr="001D20FF" w:rsidRDefault="00D83620" w:rsidP="00D83620">
      <w:pPr>
        <w:rPr>
          <w:rFonts w:ascii="Arial" w:hAnsi="Arial" w:cs="Arial"/>
          <w:b/>
        </w:rPr>
      </w:pPr>
    </w:p>
    <w:p w:rsidR="00B9561A" w:rsidRPr="001D20FF" w:rsidRDefault="00B9561A" w:rsidP="00B9561A">
      <w:pPr>
        <w:pStyle w:val="aa"/>
        <w:ind w:left="927"/>
        <w:rPr>
          <w:rFonts w:ascii="Arial" w:hAnsi="Arial" w:cs="Arial"/>
          <w:b/>
          <w:sz w:val="24"/>
          <w:szCs w:val="24"/>
        </w:rPr>
      </w:pPr>
    </w:p>
    <w:p w:rsidR="00D83620" w:rsidRPr="001D20FF" w:rsidRDefault="00D83620" w:rsidP="00A24167">
      <w:pPr>
        <w:pStyle w:val="aa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1D20FF">
        <w:rPr>
          <w:rFonts w:ascii="Arial" w:hAnsi="Arial" w:cs="Arial"/>
          <w:b/>
          <w:sz w:val="24"/>
          <w:szCs w:val="24"/>
        </w:rPr>
        <w:t>Содержание учебного предмета «Литературное чтение»</w:t>
      </w:r>
    </w:p>
    <w:p w:rsidR="00D83620" w:rsidRPr="001D20FF" w:rsidRDefault="00D83620" w:rsidP="00D83620">
      <w:pPr>
        <w:rPr>
          <w:rFonts w:ascii="Arial" w:hAnsi="Arial" w:cs="Arial"/>
          <w:b/>
        </w:rPr>
      </w:pPr>
    </w:p>
    <w:p w:rsidR="00D83620" w:rsidRPr="001D20FF" w:rsidRDefault="00D83620" w:rsidP="00D83620">
      <w:pPr>
        <w:shd w:val="clear" w:color="auto" w:fill="FFFFFF"/>
        <w:spacing w:line="100" w:lineRule="atLeast"/>
        <w:ind w:firstLine="567"/>
        <w:jc w:val="both"/>
        <w:rPr>
          <w:rFonts w:ascii="Arial" w:hAnsi="Arial" w:cs="Arial"/>
          <w:b/>
          <w:bCs/>
        </w:rPr>
      </w:pPr>
      <w:r w:rsidRPr="001D20FF">
        <w:rPr>
          <w:rFonts w:ascii="Arial" w:hAnsi="Arial" w:cs="Arial"/>
          <w:b/>
          <w:bCs/>
        </w:rPr>
        <w:t>Обучение грамоте и развитие речи</w:t>
      </w:r>
    </w:p>
    <w:p w:rsidR="00D83620" w:rsidRPr="001D20FF" w:rsidRDefault="00D83620" w:rsidP="00D83620">
      <w:pPr>
        <w:ind w:firstLine="567"/>
        <w:jc w:val="both"/>
        <w:rPr>
          <w:rFonts w:ascii="Arial" w:eastAsia="Times New Roman" w:hAnsi="Arial" w:cs="Arial"/>
          <w:b/>
          <w:bCs/>
        </w:rPr>
      </w:pPr>
      <w:r w:rsidRPr="001D20FF">
        <w:rPr>
          <w:rFonts w:ascii="Arial" w:hAnsi="Arial" w:cs="Arial"/>
          <w:b/>
        </w:rPr>
        <w:t>Раздел 1</w:t>
      </w:r>
      <w:r w:rsidRPr="001D20FF">
        <w:rPr>
          <w:rFonts w:ascii="Arial" w:hAnsi="Arial" w:cs="Arial"/>
        </w:rPr>
        <w:t xml:space="preserve">.  </w:t>
      </w:r>
      <w:r w:rsidRPr="001D20FF">
        <w:rPr>
          <w:rFonts w:ascii="Arial" w:eastAsia="Times New Roman" w:hAnsi="Arial" w:cs="Arial"/>
          <w:b/>
          <w:bCs/>
        </w:rPr>
        <w:t xml:space="preserve">Добуквенный период обучения грамоте (23 часа) </w:t>
      </w:r>
    </w:p>
    <w:p w:rsidR="00D83620" w:rsidRPr="001D20FF" w:rsidRDefault="00D83620" w:rsidP="00D83620">
      <w:pPr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1D20FF">
        <w:rPr>
          <w:rFonts w:ascii="Arial" w:eastAsia="Times New Roman" w:hAnsi="Arial" w:cs="Arial"/>
          <w:b/>
        </w:rPr>
        <w:t xml:space="preserve">Знакомство с учителем, одноклассниками и первым учебником. </w:t>
      </w:r>
      <w:r w:rsidRPr="001D20FF">
        <w:rPr>
          <w:rFonts w:ascii="Arial" w:hAnsi="Arial" w:cs="Arial"/>
        </w:rPr>
        <w:t>Общее предста</w:t>
      </w:r>
      <w:r w:rsidRPr="001D20FF">
        <w:rPr>
          <w:rFonts w:ascii="Arial" w:hAnsi="Arial" w:cs="Arial"/>
        </w:rPr>
        <w:t>в</w:t>
      </w:r>
      <w:r w:rsidRPr="001D20FF">
        <w:rPr>
          <w:rFonts w:ascii="Arial" w:hAnsi="Arial" w:cs="Arial"/>
        </w:rPr>
        <w:t>ление о языке. Правила общения и речевого этикета на уроке и в школе.</w:t>
      </w:r>
    </w:p>
    <w:p w:rsidR="00D83620" w:rsidRPr="001D20FF" w:rsidRDefault="00D83620" w:rsidP="00D83620">
      <w:pPr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1D20FF">
        <w:rPr>
          <w:rFonts w:ascii="Arial" w:eastAsia="Times New Roman" w:hAnsi="Arial" w:cs="Arial"/>
          <w:b/>
        </w:rPr>
        <w:t xml:space="preserve">Назначение речи, её разновидности; правила речевого поведения. </w:t>
      </w:r>
      <w:r w:rsidRPr="001D20FF">
        <w:rPr>
          <w:rFonts w:ascii="Arial" w:hAnsi="Arial" w:cs="Arial"/>
        </w:rPr>
        <w:t>Формирование правильного звукопроизношения, речевого и фонетического слуха учащихся. Работа над интонацией, темпом, тембром и силой голоса.</w:t>
      </w:r>
    </w:p>
    <w:p w:rsidR="00D83620" w:rsidRPr="001D20FF" w:rsidRDefault="00D83620" w:rsidP="00D83620">
      <w:pPr>
        <w:suppressAutoHyphens w:val="0"/>
        <w:autoSpaceDE w:val="0"/>
        <w:ind w:firstLine="567"/>
        <w:jc w:val="both"/>
        <w:rPr>
          <w:rFonts w:ascii="Arial" w:hAnsi="Arial" w:cs="Arial"/>
        </w:rPr>
      </w:pPr>
      <w:r w:rsidRPr="001D20FF">
        <w:rPr>
          <w:rFonts w:ascii="Arial" w:eastAsia="Times New Roman" w:hAnsi="Arial" w:cs="Arial"/>
          <w:b/>
        </w:rPr>
        <w:t xml:space="preserve">Понятия </w:t>
      </w:r>
      <w:r w:rsidRPr="001D20FF">
        <w:rPr>
          <w:rFonts w:ascii="Arial" w:eastAsia="Times New Roman" w:hAnsi="Arial" w:cs="Arial"/>
          <w:b/>
          <w:i/>
          <w:iCs/>
        </w:rPr>
        <w:t xml:space="preserve">предложение, слово, слог. </w:t>
      </w:r>
      <w:r w:rsidRPr="001D20FF">
        <w:rPr>
          <w:rFonts w:ascii="Arial" w:hAnsi="Arial" w:cs="Arial"/>
        </w:rPr>
        <w:t>Членение речи на предложения, предложения на слова, слова на слоги с использованием гра</w:t>
      </w:r>
      <w:r w:rsidRPr="001D20FF">
        <w:rPr>
          <w:rFonts w:ascii="Arial" w:hAnsi="Arial" w:cs="Arial"/>
        </w:rPr>
        <w:softHyphen/>
        <w:t>фических схем. Деление слов на слоги; уд</w:t>
      </w:r>
      <w:r w:rsidRPr="001D20FF">
        <w:rPr>
          <w:rFonts w:ascii="Arial" w:hAnsi="Arial" w:cs="Arial"/>
        </w:rPr>
        <w:t>а</w:t>
      </w:r>
      <w:r w:rsidRPr="001D20FF">
        <w:rPr>
          <w:rFonts w:ascii="Arial" w:hAnsi="Arial" w:cs="Arial"/>
        </w:rPr>
        <w:t>рение в сло</w:t>
      </w:r>
      <w:r w:rsidRPr="001D20FF">
        <w:rPr>
          <w:rFonts w:ascii="Arial" w:hAnsi="Arial" w:cs="Arial"/>
        </w:rPr>
        <w:softHyphen/>
        <w:t>вах (выделение голосом, длительное и более сильное произ</w:t>
      </w:r>
      <w:r w:rsidRPr="001D20FF">
        <w:rPr>
          <w:rFonts w:ascii="Arial" w:hAnsi="Arial" w:cs="Arial"/>
        </w:rPr>
        <w:softHyphen/>
        <w:t>несение одного из слогов в слове), определение количества слогов в слове.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eastAsia="Times New Roman" w:hAnsi="Arial" w:cs="Arial"/>
          <w:b/>
        </w:rPr>
        <w:t xml:space="preserve">Звуки речи; звуковой анализ. </w:t>
      </w:r>
      <w:r w:rsidRPr="001D20FF">
        <w:rPr>
          <w:rFonts w:ascii="Arial" w:hAnsi="Arial" w:cs="Arial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</w:t>
      </w:r>
      <w:r w:rsidRPr="001D20FF">
        <w:rPr>
          <w:rFonts w:ascii="Arial" w:hAnsi="Arial" w:cs="Arial"/>
        </w:rPr>
        <w:softHyphen/>
        <w:t>гообразующая роль гласных.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Выделение в словах отдельных звуков (гласных и соглас</w:t>
      </w:r>
      <w:r w:rsidRPr="001D20FF">
        <w:rPr>
          <w:rFonts w:ascii="Arial" w:hAnsi="Arial" w:cs="Arial"/>
        </w:rPr>
        <w:softHyphen/>
        <w:t>ных), звуко-слоговой анализ слов (установление количества звуков в слове, их характера, последовательности), выделе</w:t>
      </w:r>
      <w:r w:rsidRPr="001D20FF">
        <w:rPr>
          <w:rFonts w:ascii="Arial" w:hAnsi="Arial" w:cs="Arial"/>
        </w:rPr>
        <w:softHyphen/>
        <w:t>ние ударных слогов, соотнесение слышимого и произносимо</w:t>
      </w:r>
      <w:r w:rsidRPr="001D20FF">
        <w:rPr>
          <w:rFonts w:ascii="Arial" w:hAnsi="Arial" w:cs="Arial"/>
        </w:rPr>
        <w:softHyphen/>
        <w:t>го слова со схемой-моделью, отражающей его звуко-слоговую структуру.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lastRenderedPageBreak/>
        <w:t>Самостоятельный подбор слов с заданным звуком, нахож</w:t>
      </w:r>
      <w:r w:rsidRPr="001D20FF">
        <w:rPr>
          <w:rFonts w:ascii="Arial" w:hAnsi="Arial" w:cs="Arial"/>
        </w:rPr>
        <w:softHyphen/>
        <w:t>дение соответствий между произносимыми (а впоследствии и читаемыми) словами и предъявленными звуко-слоговыми схемами-моделями.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Знакомство с буквами пяти гласных звуков а, о, и, ы, у, узнавание букв по их характерным признакам (изолирован</w:t>
      </w:r>
      <w:r w:rsidRPr="001D20FF">
        <w:rPr>
          <w:rFonts w:ascii="Arial" w:hAnsi="Arial" w:cs="Arial"/>
        </w:rPr>
        <w:softHyphen/>
        <w:t>но и в составе слова, в различных позициях), правильное со</w:t>
      </w:r>
      <w:r w:rsidRPr="001D20FF">
        <w:rPr>
          <w:rFonts w:ascii="Arial" w:hAnsi="Arial" w:cs="Arial"/>
        </w:rPr>
        <w:softHyphen/>
        <w:t>отнесение звуков и букв.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r w:rsidRPr="001D20FF">
        <w:rPr>
          <w:rFonts w:ascii="Arial" w:hAnsi="Arial" w:cs="Arial"/>
          <w:b/>
        </w:rPr>
        <w:t>Раздел 2</w:t>
      </w:r>
      <w:r w:rsidRPr="001D20FF">
        <w:rPr>
          <w:rFonts w:ascii="Arial" w:hAnsi="Arial" w:cs="Arial"/>
        </w:rPr>
        <w:t>.</w:t>
      </w:r>
      <w:r w:rsidRPr="001D20FF">
        <w:rPr>
          <w:rFonts w:ascii="Arial" w:hAnsi="Arial" w:cs="Arial"/>
          <w:b/>
          <w:bCs/>
        </w:rPr>
        <w:t xml:space="preserve"> Основной  период обучения грамоте. </w:t>
      </w:r>
      <w:r w:rsidRPr="001D20FF">
        <w:rPr>
          <w:rFonts w:ascii="Arial" w:eastAsia="Times New Roman" w:hAnsi="Arial" w:cs="Arial"/>
          <w:b/>
          <w:bCs/>
        </w:rPr>
        <w:t>Узнаём буквы и учимся читать</w:t>
      </w:r>
      <w:r w:rsidRPr="001D20FF">
        <w:rPr>
          <w:rFonts w:ascii="Arial" w:hAnsi="Arial" w:cs="Arial"/>
          <w:b/>
          <w:bCs/>
        </w:rPr>
        <w:t xml:space="preserve"> (65 часов)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Согласные и гласные звуки и буквы, ознакомление со способами обозначения твердости и мягкости согласных.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Чтение слогов-«слияний» с ориентировкой на гласную букву, чтение слогов с изученными буквами.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Составление из букв и слогов разрезной азбуки или пе</w:t>
      </w:r>
      <w:r w:rsidRPr="001D20FF">
        <w:rPr>
          <w:rFonts w:ascii="Arial" w:hAnsi="Arial" w:cs="Arial"/>
        </w:rPr>
        <w:softHyphen/>
        <w:t>чатание слов (после предварительного звуко-слогового ана</w:t>
      </w:r>
      <w:r w:rsidRPr="001D20FF">
        <w:rPr>
          <w:rFonts w:ascii="Arial" w:hAnsi="Arial" w:cs="Arial"/>
        </w:rPr>
        <w:softHyphen/>
        <w:t>лиза, а затем и без него), их чтение.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Постепенное обучение осознанному, правильному и плав</w:t>
      </w:r>
      <w:r w:rsidRPr="001D20FF">
        <w:rPr>
          <w:rFonts w:ascii="Arial" w:hAnsi="Arial" w:cs="Arial"/>
        </w:rPr>
        <w:softHyphen/>
        <w:t>ному слоговому чтению вслух отдельных слов, коротких предложений и небольших текстов, доступных детям по со</w:t>
      </w:r>
      <w:r w:rsidRPr="001D20FF">
        <w:rPr>
          <w:rFonts w:ascii="Arial" w:hAnsi="Arial" w:cs="Arial"/>
        </w:rPr>
        <w:softHyphen/>
        <w:t>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Знакомство с правилами гигиены чтения.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r w:rsidRPr="001D20FF">
        <w:rPr>
          <w:rFonts w:ascii="Arial" w:hAnsi="Arial" w:cs="Arial"/>
          <w:b/>
          <w:bCs/>
        </w:rPr>
        <w:t>Развитие устной речи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  <w:b/>
          <w:bCs/>
        </w:rPr>
        <w:t xml:space="preserve">Звуковая культура речи. </w:t>
      </w:r>
      <w:r w:rsidRPr="001D20FF">
        <w:rPr>
          <w:rFonts w:ascii="Arial" w:hAnsi="Arial" w:cs="Arial"/>
        </w:rPr>
        <w:t>Развитие у детей внимания к звуковой стороне слышимой речи (своей и чужой), слухо</w:t>
      </w:r>
      <w:r w:rsidRPr="001D20FF">
        <w:rPr>
          <w:rFonts w:ascii="Arial" w:hAnsi="Arial" w:cs="Arial"/>
        </w:rPr>
        <w:softHyphen/>
        <w:t>вой 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Совершенствование произношения слов, особенно слож</w:t>
      </w:r>
      <w:r w:rsidRPr="001D20FF">
        <w:rPr>
          <w:rFonts w:ascii="Arial" w:hAnsi="Arial" w:cs="Arial"/>
        </w:rPr>
        <w:softHyphen/>
        <w:t>ных по звуко-слоговой структуре, в соответствии с нормами орфоэпии, с соблюдением ударения. Правильное произнесе</w:t>
      </w:r>
      <w:r w:rsidRPr="001D20FF">
        <w:rPr>
          <w:rFonts w:ascii="Arial" w:hAnsi="Arial" w:cs="Arial"/>
        </w:rPr>
        <w:softHyphen/>
        <w:t xml:space="preserve">ние всех звуков родного языка, особенно различение их на слух, верное употребление сходных звуков,  наиболее часто смешиваемых  детьми:  </w:t>
      </w:r>
      <w:r w:rsidRPr="001D20FF">
        <w:rPr>
          <w:rFonts w:ascii="Arial" w:hAnsi="Arial" w:cs="Arial"/>
          <w:bCs/>
        </w:rPr>
        <w:t xml:space="preserve">л </w:t>
      </w:r>
      <w:r w:rsidRPr="001D20FF">
        <w:rPr>
          <w:rFonts w:ascii="Arial" w:hAnsi="Arial" w:cs="Arial"/>
        </w:rPr>
        <w:t xml:space="preserve">— р,   </w:t>
      </w:r>
      <w:r w:rsidRPr="001D20FF">
        <w:rPr>
          <w:rFonts w:ascii="Arial" w:hAnsi="Arial" w:cs="Arial"/>
          <w:bCs/>
        </w:rPr>
        <w:t xml:space="preserve">с </w:t>
      </w:r>
      <w:r w:rsidRPr="001D20FF">
        <w:rPr>
          <w:rFonts w:ascii="Arial" w:hAnsi="Arial" w:cs="Arial"/>
        </w:rPr>
        <w:t xml:space="preserve">— з,   щ — ж,   </w:t>
      </w:r>
      <w:r w:rsidRPr="001D20FF">
        <w:rPr>
          <w:rFonts w:ascii="Arial" w:hAnsi="Arial" w:cs="Arial"/>
          <w:bCs/>
        </w:rPr>
        <w:t xml:space="preserve">п </w:t>
      </w:r>
      <w:r w:rsidRPr="001D20FF">
        <w:rPr>
          <w:rFonts w:ascii="Arial" w:hAnsi="Arial" w:cs="Arial"/>
        </w:rPr>
        <w:t xml:space="preserve">— б,   </w:t>
      </w:r>
      <w:r w:rsidRPr="001D20FF">
        <w:rPr>
          <w:rFonts w:ascii="Arial" w:hAnsi="Arial" w:cs="Arial"/>
          <w:bCs/>
        </w:rPr>
        <w:t xml:space="preserve">с </w:t>
      </w:r>
      <w:r w:rsidRPr="001D20FF">
        <w:rPr>
          <w:rFonts w:ascii="Arial" w:hAnsi="Arial" w:cs="Arial"/>
        </w:rPr>
        <w:t>— ш и т. д. (изолированное произнесение в словах, фразах и ско</w:t>
      </w:r>
      <w:r w:rsidRPr="001D20FF">
        <w:rPr>
          <w:rFonts w:ascii="Arial" w:hAnsi="Arial" w:cs="Arial"/>
        </w:rPr>
        <w:softHyphen/>
        <w:t>роговорках).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Исправление недостатков произнесения некоторых зву</w:t>
      </w:r>
      <w:r w:rsidRPr="001D20FF">
        <w:rPr>
          <w:rFonts w:ascii="Arial" w:hAnsi="Arial" w:cs="Arial"/>
        </w:rPr>
        <w:softHyphen/>
        <w:t>ков, обусловленных отклонениями в речевом развитии детей.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  <w:b/>
          <w:bCs/>
        </w:rPr>
        <w:t xml:space="preserve">Работа над словом. </w:t>
      </w:r>
      <w:r w:rsidRPr="001D20FF">
        <w:rPr>
          <w:rFonts w:ascii="Arial" w:hAnsi="Arial" w:cs="Arial"/>
        </w:rPr>
        <w:t>Уточнение, обогащение и активиза</w:t>
      </w:r>
      <w:r w:rsidRPr="001D20FF">
        <w:rPr>
          <w:rFonts w:ascii="Arial" w:hAnsi="Arial" w:cs="Arial"/>
        </w:rPr>
        <w:softHyphen/>
        <w:t>ция словаря детей. Правильное употребление слов — назва</w:t>
      </w:r>
      <w:r w:rsidRPr="001D20FF">
        <w:rPr>
          <w:rFonts w:ascii="Arial" w:hAnsi="Arial" w:cs="Arial"/>
        </w:rPr>
        <w:softHyphen/>
        <w:t>ний предметов, признаков, действий и объяснение их значе</w:t>
      </w:r>
      <w:r w:rsidRPr="001D20FF">
        <w:rPr>
          <w:rFonts w:ascii="Arial" w:hAnsi="Arial" w:cs="Arial"/>
        </w:rPr>
        <w:softHyphen/>
        <w:t>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</w:t>
      </w:r>
      <w:r w:rsidRPr="001D20FF">
        <w:rPr>
          <w:rFonts w:ascii="Arial" w:hAnsi="Arial" w:cs="Arial"/>
        </w:rPr>
        <w:softHyphen/>
        <w:t>гими словами. Воспитание чуткости к смысловым оттенкам слов, различие и понимание простейших случаев многознач</w:t>
      </w:r>
      <w:r w:rsidRPr="001D20FF">
        <w:rPr>
          <w:rFonts w:ascii="Arial" w:hAnsi="Arial" w:cs="Arial"/>
        </w:rPr>
        <w:softHyphen/>
        <w:t>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Выработка умений пользоваться словом в правильной грамматической форме, борьба с засорением речи нелитера</w:t>
      </w:r>
      <w:r w:rsidRPr="001D20FF">
        <w:rPr>
          <w:rFonts w:ascii="Arial" w:hAnsi="Arial" w:cs="Arial"/>
        </w:rPr>
        <w:softHyphen/>
        <w:t>турными словами (диалектизмами, просторечиями).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  <w:b/>
          <w:bCs/>
        </w:rPr>
        <w:t xml:space="preserve">Работа над предложением и связной устной речью. </w:t>
      </w:r>
      <w:r w:rsidRPr="001D20FF">
        <w:rPr>
          <w:rFonts w:ascii="Arial" w:hAnsi="Arial" w:cs="Arial"/>
        </w:rPr>
        <w:t>Со</w:t>
      </w:r>
      <w:r w:rsidRPr="001D20FF">
        <w:rPr>
          <w:rFonts w:ascii="Arial" w:hAnsi="Arial" w:cs="Arial"/>
        </w:rPr>
        <w:softHyphen/>
        <w:t>вершенствование речевых умений, полученных детьми до школы. Обдумывание предстоящего ответа на вопросы учи</w:t>
      </w:r>
      <w:r w:rsidRPr="001D20FF">
        <w:rPr>
          <w:rFonts w:ascii="Arial" w:hAnsi="Arial" w:cs="Arial"/>
        </w:rPr>
        <w:softHyphen/>
        <w:t>теля, точное его формулирование, использование в ответе предложений различного типа.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Составление по картинке или серии картинок текста, определенного количества предложений, объединенных об</w:t>
      </w:r>
      <w:r w:rsidRPr="001D20FF">
        <w:rPr>
          <w:rFonts w:ascii="Arial" w:hAnsi="Arial" w:cs="Arial"/>
        </w:rPr>
        <w:softHyphen/>
        <w:t>щей темой, или небольшого рассказа с соблюдением логики развития сюжета.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 xml:space="preserve">Ответы на вопросы по прочитанным предложениям и текстам. 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Рисование с помощью учителя словесной картинки с ис</w:t>
      </w:r>
      <w:r w:rsidRPr="001D20FF">
        <w:rPr>
          <w:rFonts w:ascii="Arial" w:hAnsi="Arial" w:cs="Arial"/>
        </w:rPr>
        <w:softHyphen/>
        <w:t>пользованием нескольких прочитанных слов, предложений, объединенных ситуативно. Дополнение сюжета.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lastRenderedPageBreak/>
        <w:t>Составление рассказов о простых случаях из собственной жизни по аналогии с прочитанным или по сюжету, предло</w:t>
      </w:r>
      <w:r w:rsidRPr="001D20FF">
        <w:rPr>
          <w:rFonts w:ascii="Arial" w:hAnsi="Arial" w:cs="Arial"/>
        </w:rPr>
        <w:softHyphen/>
        <w:t>женному учителем.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Развернутое объяснение загадок, заучивание наизусть стихотворений, потешек, песенок, считалок и воспроизведе</w:t>
      </w:r>
      <w:r w:rsidRPr="001D20FF">
        <w:rPr>
          <w:rFonts w:ascii="Arial" w:hAnsi="Arial" w:cs="Arial"/>
        </w:rPr>
        <w:softHyphen/>
        <w:t>ние их с соблюдением интонации, диктуемой содержанием.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Развитие грамматически правильной речи детей, ее точ</w:t>
      </w:r>
      <w:r w:rsidRPr="001D20FF">
        <w:rPr>
          <w:rFonts w:ascii="Arial" w:hAnsi="Arial" w:cs="Arial"/>
        </w:rPr>
        <w:softHyphen/>
        <w:t>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Воспитание внимательного, доброжелательного отношения к ответам и рассказам других детей.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  <w:b/>
        </w:rPr>
      </w:pPr>
      <w:r w:rsidRPr="001D20FF">
        <w:rPr>
          <w:rFonts w:ascii="Arial" w:hAnsi="Arial" w:cs="Arial"/>
          <w:b/>
        </w:rPr>
        <w:t>Раздел 3. Завершающий период обучения грамоте (4 часа)</w:t>
      </w:r>
    </w:p>
    <w:p w:rsidR="00D83620" w:rsidRPr="001D20FF" w:rsidRDefault="00D83620" w:rsidP="00D83620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NewtonCSanPin-Regular" w:hAnsi="Arial" w:cs="Arial"/>
          <w:lang w:eastAsia="ru-RU"/>
        </w:rPr>
      </w:pPr>
      <w:r w:rsidRPr="001D20FF">
        <w:rPr>
          <w:rFonts w:ascii="Arial" w:eastAsia="NewtonCSanPin-Regular" w:hAnsi="Arial" w:cs="Arial"/>
          <w:lang w:eastAsia="ru-RU"/>
        </w:rPr>
        <w:t>Отводится на общее знакомство с алфавитом и введение первоклассников в мир де</w:t>
      </w:r>
      <w:r w:rsidRPr="001D20FF">
        <w:rPr>
          <w:rFonts w:ascii="Arial" w:eastAsia="NewtonCSanPin-Regular" w:hAnsi="Arial" w:cs="Arial"/>
          <w:lang w:eastAsia="ru-RU"/>
        </w:rPr>
        <w:t>т</w:t>
      </w:r>
      <w:r w:rsidRPr="001D20FF">
        <w:rPr>
          <w:rFonts w:ascii="Arial" w:eastAsia="NewtonCSanPin-Regular" w:hAnsi="Arial" w:cs="Arial"/>
          <w:lang w:eastAsia="ru-RU"/>
        </w:rPr>
        <w:t>ских книг под общей рубрикой «Как хорошо уметь читать! На уроках письма эта известная строка из стихотворения В. Берестова видоизменяется: «Как хорошо уметь писать!»</w:t>
      </w:r>
    </w:p>
    <w:p w:rsidR="00D83620" w:rsidRPr="001D20FF" w:rsidRDefault="00D83620" w:rsidP="00D83620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r w:rsidRPr="001D20FF">
        <w:rPr>
          <w:rFonts w:ascii="Arial" w:hAnsi="Arial" w:cs="Arial"/>
          <w:b/>
          <w:bCs/>
        </w:rPr>
        <w:t>Раздел 4. Послебукварный период (40 часов)</w:t>
      </w:r>
    </w:p>
    <w:p w:rsidR="00D83620" w:rsidRPr="001D20FF" w:rsidRDefault="00D83620" w:rsidP="00D83620">
      <w:pPr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r w:rsidRPr="001D20FF">
        <w:rPr>
          <w:rFonts w:ascii="Arial" w:hAnsi="Arial" w:cs="Arial"/>
          <w:b/>
          <w:bCs/>
        </w:rPr>
        <w:t>Чтение. Развитие речи.</w:t>
      </w:r>
    </w:p>
    <w:p w:rsidR="00D83620" w:rsidRPr="001D20FF" w:rsidRDefault="00D83620" w:rsidP="00D83620">
      <w:pPr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Обобщение, систематизация, закрепление знаний, умений и навыков, приобретенных в процессе обучения грамоте. Знакомство с литературными произведениями школьной тематики. Создание  положительной  мотивации к обучению в школе и, в том числе, к обучению чтению. Выполнение упражнений, вырабатывающих правильность и беглость чтения. Формирование осознанности и выразительности чтения. Знакомство с русскими народными пословицами. Озаглавливание  прочитанного текста, иллюстрации. Определение темы текста. Обогащение словарного запаса.</w:t>
      </w:r>
    </w:p>
    <w:p w:rsidR="00D83620" w:rsidRPr="001D20FF" w:rsidRDefault="00D83620" w:rsidP="00D83620">
      <w:pPr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Тренировка в заучивании наизусть. Освоение чтения по ролям. Ориентировка в содержании (оглавлении) учебника. Выявление подтекста читаемого произведения. Участие в  коллективном рассуждении о  значении обучения и умения читать. Обучение выбору книги по заданной учителем теме.</w:t>
      </w:r>
    </w:p>
    <w:p w:rsidR="00D83620" w:rsidRPr="001D20FF" w:rsidRDefault="00D83620" w:rsidP="00D83620">
      <w:pPr>
        <w:ind w:firstLine="567"/>
        <w:jc w:val="both"/>
        <w:rPr>
          <w:rFonts w:ascii="Arial" w:hAnsi="Arial" w:cs="Arial"/>
        </w:rPr>
      </w:pPr>
    </w:p>
    <w:p w:rsidR="00D83620" w:rsidRPr="001D20FF" w:rsidRDefault="00D83620" w:rsidP="00D83620">
      <w:pPr>
        <w:pStyle w:val="1"/>
        <w:ind w:firstLine="567"/>
        <w:jc w:val="both"/>
        <w:rPr>
          <w:rFonts w:ascii="Arial" w:hAnsi="Arial" w:cs="Arial"/>
          <w:b/>
          <w:i/>
        </w:rPr>
      </w:pPr>
      <w:r w:rsidRPr="001D20FF">
        <w:rPr>
          <w:rFonts w:ascii="Arial" w:hAnsi="Arial" w:cs="Arial"/>
          <w:b/>
        </w:rPr>
        <w:t xml:space="preserve"> 1. </w:t>
      </w:r>
      <w:r w:rsidRPr="001D20FF">
        <w:rPr>
          <w:rFonts w:ascii="Arial" w:hAnsi="Arial" w:cs="Arial"/>
          <w:b/>
          <w:i/>
        </w:rPr>
        <w:t>«Звенит звонок - начинается урок» (7 часов)</w:t>
      </w:r>
    </w:p>
    <w:p w:rsidR="00D83620" w:rsidRPr="001D20FF" w:rsidRDefault="00D83620" w:rsidP="00D83620">
      <w:pPr>
        <w:pStyle w:val="1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 xml:space="preserve"> А. Барто «Стали грамотными». Г. Новицкая «Книжки». Р.Сеф «Учись читать!». Л. Пантелеев «Ау»; С. Погореловский «Ох, и непорядки в Мишкиной тетрадке». В. Голявкин «Болтуны». С. Маршак «Угомон». В. Орлов «Оправдался». Э. Мошковская «Можно всему- всему научиться…» Пословицы.</w:t>
      </w:r>
    </w:p>
    <w:p w:rsidR="00D83620" w:rsidRPr="001D20FF" w:rsidRDefault="00D83620" w:rsidP="00D83620">
      <w:pPr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Знакомство с   литературными произведениями, раскрывающими     тему организации досуга.</w:t>
      </w:r>
    </w:p>
    <w:p w:rsidR="00D83620" w:rsidRPr="001D20FF" w:rsidRDefault="00D83620" w:rsidP="00D83620">
      <w:pPr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Выполнение упражнений, вырабатывающих правильность и беглость чтения. Формирование осознанности и выразительности чтения. Знакомство с фольклорными    произведениями    малых жанров: потешка, колыбельная песня, побасенка, загадка, считалка, путаница, небылица.</w:t>
      </w:r>
    </w:p>
    <w:p w:rsidR="00D83620" w:rsidRPr="001D20FF" w:rsidRDefault="00D83620" w:rsidP="00D83620">
      <w:pPr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Практическое освоение  терминов «персонаж», «потешка», «песня», «колыбельная», «побасенка»,  «загадка»,  «считалка», «путаница», «небылица». Ориентировка в содержании (оглавлении) учебника. Выявление подтекста читаемого произведения. Знакомство с олицетворением (без термина). Озаглавливание прочитанного текста, иллюстрации. Чтение по ролям. Составление картинного плана. Освоение приема «музыкальное иллюстрирование». Обогащение словарного запаса. Тренировка в заучивании наизусть. Составление небольшого рассказа по иллюстрации.</w:t>
      </w:r>
    </w:p>
    <w:p w:rsidR="00D83620" w:rsidRPr="001D20FF" w:rsidRDefault="00D83620" w:rsidP="00D83620">
      <w:pPr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  <w:i/>
        </w:rPr>
        <w:t xml:space="preserve"> Сочинение  загадки, считалки, небылицы (по желанию).</w:t>
      </w:r>
      <w:r w:rsidRPr="001D20FF">
        <w:rPr>
          <w:rFonts w:ascii="Arial" w:hAnsi="Arial" w:cs="Arial"/>
        </w:rPr>
        <w:t xml:space="preserve"> Участие в конкурсах загадок, скороговорок.  Обучение выбору книги по заданной учителем теме.</w:t>
      </w:r>
    </w:p>
    <w:p w:rsidR="00D83620" w:rsidRPr="001D20FF" w:rsidRDefault="00D83620" w:rsidP="00D83620">
      <w:pPr>
        <w:ind w:firstLine="567"/>
        <w:jc w:val="both"/>
        <w:rPr>
          <w:rFonts w:ascii="Arial" w:hAnsi="Arial" w:cs="Arial"/>
        </w:rPr>
      </w:pPr>
    </w:p>
    <w:p w:rsidR="00D83620" w:rsidRPr="001D20FF" w:rsidRDefault="00D83620" w:rsidP="00D83620">
      <w:pPr>
        <w:pStyle w:val="1"/>
        <w:ind w:firstLine="567"/>
        <w:jc w:val="both"/>
        <w:rPr>
          <w:rFonts w:ascii="Arial" w:hAnsi="Arial" w:cs="Arial"/>
          <w:b/>
          <w:i/>
        </w:rPr>
      </w:pPr>
      <w:r w:rsidRPr="001D20FF">
        <w:rPr>
          <w:rFonts w:ascii="Arial" w:hAnsi="Arial" w:cs="Arial"/>
          <w:b/>
        </w:rPr>
        <w:t xml:space="preserve">2.  </w:t>
      </w:r>
      <w:r w:rsidRPr="001D20FF">
        <w:rPr>
          <w:rFonts w:ascii="Arial" w:hAnsi="Arial" w:cs="Arial"/>
          <w:b/>
          <w:i/>
        </w:rPr>
        <w:t>«Час потехи» (9 часов)</w:t>
      </w:r>
    </w:p>
    <w:p w:rsidR="00D83620" w:rsidRPr="001D20FF" w:rsidRDefault="00D83620" w:rsidP="00D83620">
      <w:pPr>
        <w:pStyle w:val="1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 xml:space="preserve">В. Смит «Час потехи»; Русские народные побасёнки. Загадки. С. Маршак; Г. Цыферов «В среду решили они играть в прятки»; В. Берестов «Искалочка»; русские народные считалочки; В. Берестов «За игрой». Словесные игры: скороговорки, небылицы. С. Маршак </w:t>
      </w:r>
      <w:r w:rsidRPr="001D20FF">
        <w:rPr>
          <w:rFonts w:ascii="Arial" w:hAnsi="Arial" w:cs="Arial"/>
        </w:rPr>
        <w:lastRenderedPageBreak/>
        <w:t>«Я видел»; К. Жуков «Чёрт и торт»; С. Маршак «Пудель».</w:t>
      </w:r>
    </w:p>
    <w:p w:rsidR="00D83620" w:rsidRPr="001D20FF" w:rsidRDefault="00D83620" w:rsidP="00D83620">
      <w:pPr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Знакомство с литературными произведениями  нравственной тематики. Формирование  нравственной  позиции,  а также  личностных  качеств: трудолюбия, правдивости, доброжелательность, стремления прийти на помощь,   смелости, скромности. Выполнение упражнений, вырабатывающих правильность и беглость чтения. Формирование осознанности и выразительности чтения. Характеристика персонажа. Составление небольшого рассказа о персонаже. Выявление подтекста читаемого произведения. Определение идеи произведения.</w:t>
      </w:r>
    </w:p>
    <w:p w:rsidR="00D83620" w:rsidRPr="001D20FF" w:rsidRDefault="00D83620" w:rsidP="00D83620">
      <w:pPr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 xml:space="preserve">Определение   отношения автора к персонажу. Определение собственного отношения к литературному персонажу. Анализ заголовка произведения. </w:t>
      </w:r>
      <w:r w:rsidR="00F95F73" w:rsidRPr="001D20FF">
        <w:rPr>
          <w:rFonts w:ascii="Arial" w:hAnsi="Arial" w:cs="Arial"/>
        </w:rPr>
        <w:t xml:space="preserve"> </w:t>
      </w:r>
      <w:r w:rsidRPr="001D20FF">
        <w:rPr>
          <w:rFonts w:ascii="Arial" w:hAnsi="Arial" w:cs="Arial"/>
        </w:rPr>
        <w:t>Озаглавливание прочитанного текста, иллюстрации. Знакомство с  жанром басни. Знакомство с эпитетом (без термина).</w:t>
      </w:r>
    </w:p>
    <w:p w:rsidR="00D83620" w:rsidRPr="001D20FF" w:rsidRDefault="00D83620" w:rsidP="00D83620">
      <w:pPr>
        <w:ind w:firstLine="567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Чтение по ролям.  Составление картинного плана.  Составление небольшого рассказа по иллюстрации.</w:t>
      </w:r>
      <w:r w:rsidR="00F95F73" w:rsidRPr="001D20FF">
        <w:rPr>
          <w:rFonts w:ascii="Arial" w:hAnsi="Arial" w:cs="Arial"/>
        </w:rPr>
        <w:t xml:space="preserve"> </w:t>
      </w:r>
      <w:r w:rsidRPr="001D20FF">
        <w:rPr>
          <w:rFonts w:ascii="Arial" w:hAnsi="Arial" w:cs="Arial"/>
        </w:rPr>
        <w:t>Сравнение произведений,  персонажей разных произведений.  Ранжирование произведений по тематике, жанру.  Обобщение прочитанных произведений  по заданным    параметрам.  Обучение правильному называнию книги (автор, заглавие).  Обучение выбору книги по заданной учителем теме.</w:t>
      </w:r>
    </w:p>
    <w:p w:rsidR="00D83620" w:rsidRPr="001D20FF" w:rsidRDefault="00D83620" w:rsidP="00D83620">
      <w:pPr>
        <w:ind w:firstLine="567"/>
        <w:jc w:val="both"/>
        <w:rPr>
          <w:rFonts w:ascii="Arial" w:hAnsi="Arial" w:cs="Arial"/>
        </w:rPr>
      </w:pPr>
    </w:p>
    <w:p w:rsidR="00D83620" w:rsidRPr="001D20FF" w:rsidRDefault="00D83620" w:rsidP="00D83620">
      <w:pPr>
        <w:pStyle w:val="1"/>
        <w:ind w:firstLine="567"/>
        <w:jc w:val="both"/>
        <w:rPr>
          <w:rFonts w:ascii="Arial" w:hAnsi="Arial" w:cs="Arial"/>
          <w:b/>
          <w:i/>
        </w:rPr>
      </w:pPr>
      <w:r w:rsidRPr="001D20FF">
        <w:rPr>
          <w:rFonts w:ascii="Arial" w:hAnsi="Arial" w:cs="Arial"/>
          <w:b/>
        </w:rPr>
        <w:t xml:space="preserve"> 3. </w:t>
      </w:r>
      <w:r w:rsidRPr="001D20FF">
        <w:rPr>
          <w:rFonts w:ascii="Arial" w:hAnsi="Arial" w:cs="Arial"/>
          <w:b/>
          <w:i/>
        </w:rPr>
        <w:t>«Что такое хорошо и что такое плохо». (14 часов)</w:t>
      </w:r>
    </w:p>
    <w:p w:rsidR="00D83620" w:rsidRPr="001D20FF" w:rsidRDefault="00D83620" w:rsidP="00D83620">
      <w:pPr>
        <w:pStyle w:val="1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 xml:space="preserve"> Л. Толстой «Правда всего дороже»; С. Прокофьева «Сказка про честные ушки»; В. Орлов «Кто первый»; </w:t>
      </w:r>
      <w:r w:rsidR="00F95F73" w:rsidRPr="001D20FF">
        <w:rPr>
          <w:rFonts w:ascii="Arial" w:hAnsi="Arial" w:cs="Arial"/>
        </w:rPr>
        <w:t xml:space="preserve">     </w:t>
      </w:r>
      <w:r w:rsidRPr="001D20FF">
        <w:rPr>
          <w:rFonts w:ascii="Arial" w:hAnsi="Arial" w:cs="Arial"/>
        </w:rPr>
        <w:t xml:space="preserve">Э. Мошковская «Не надо больше ссориться!»; Л. Толстой «Кто прав?»; В. Осеева «Всё вместе»; Е. Пермяк «Для чего руки нужны?». Эзоп «Собрался старик помирать…», Л. Толстой «Два раза не умирать», «Два товарища», В. Росин «Друзья познаются в беде», С. Михалков «Ошибка», «Прививка», Л. Яхтин «Силачи», М. Пляцковский «Добрая лошадь». Знакомство со сказками народными (разных народов) и литературными (авторскими). Выполнение упражнений, вырабатывающих правильность и беглость чтения. Формирование осознанности и выразительности чтения. Определение темы   произведения. Характеристика персонажа. Выявление подтекста произведения. Определение идеи произведения. Определение   отношения автора к персонажу. Определение собственного отношения к литературному персонажу. Знакомство с сюжетной схемой. Составление картинного плана. Элементарное сравнение жанров:  сказка, стихотворение, </w:t>
      </w:r>
      <w:r w:rsidR="00F95F73" w:rsidRPr="001D20FF">
        <w:rPr>
          <w:rFonts w:ascii="Arial" w:hAnsi="Arial" w:cs="Arial"/>
        </w:rPr>
        <w:t xml:space="preserve"> рассказ, басня. Озаглавливание </w:t>
      </w:r>
      <w:r w:rsidRPr="001D20FF">
        <w:rPr>
          <w:rFonts w:ascii="Arial" w:hAnsi="Arial" w:cs="Arial"/>
        </w:rPr>
        <w:t>прочитанного, иллюстраций. Пополнение словарного запаса. Обучение художественному  пересказу прочитанного. Освоение приема драматизации. Составление рассказа по иллюстрации. Обучение правильному называнию книги (автор, заглавие). Обучение ориентировке в книге по обложке  и  содержанию (оглавлению). Книжные  иллюстрации и их авторы.</w:t>
      </w:r>
    </w:p>
    <w:p w:rsidR="00D83620" w:rsidRPr="001D20FF" w:rsidRDefault="00D83620" w:rsidP="00D83620">
      <w:pPr>
        <w:pStyle w:val="1"/>
        <w:ind w:firstLine="567"/>
        <w:jc w:val="both"/>
        <w:rPr>
          <w:rFonts w:ascii="Arial" w:hAnsi="Arial" w:cs="Arial"/>
        </w:rPr>
      </w:pPr>
    </w:p>
    <w:p w:rsidR="00D83620" w:rsidRPr="001D20FF" w:rsidRDefault="00D83620" w:rsidP="00D83620">
      <w:pPr>
        <w:pStyle w:val="1"/>
        <w:ind w:firstLine="567"/>
        <w:jc w:val="both"/>
        <w:rPr>
          <w:rFonts w:ascii="Arial" w:hAnsi="Arial" w:cs="Arial"/>
          <w:b/>
          <w:i/>
        </w:rPr>
      </w:pPr>
      <w:r w:rsidRPr="001D20FF">
        <w:rPr>
          <w:rFonts w:ascii="Arial" w:hAnsi="Arial" w:cs="Arial"/>
          <w:b/>
        </w:rPr>
        <w:t xml:space="preserve"> 4. </w:t>
      </w:r>
      <w:r w:rsidRPr="001D20FF">
        <w:rPr>
          <w:rFonts w:ascii="Arial" w:hAnsi="Arial" w:cs="Arial"/>
          <w:b/>
          <w:i/>
        </w:rPr>
        <w:t>«Там чудеса…» (10 часов)</w:t>
      </w:r>
    </w:p>
    <w:p w:rsidR="00D83620" w:rsidRPr="001D20FF" w:rsidRDefault="00D83620" w:rsidP="00D83620">
      <w:pPr>
        <w:pStyle w:val="1"/>
        <w:jc w:val="both"/>
        <w:rPr>
          <w:rFonts w:ascii="Arial" w:hAnsi="Arial" w:cs="Arial"/>
          <w:b/>
          <w:i/>
        </w:rPr>
      </w:pPr>
      <w:r w:rsidRPr="001D20FF">
        <w:rPr>
          <w:rFonts w:ascii="Arial" w:hAnsi="Arial" w:cs="Arial"/>
        </w:rPr>
        <w:t>А. Шибаев «Сказки просят», русские народные сказки «Лиса и рак». «Петушок и бобовое зёрнышко». Ингушская сказка «Заяц и черепаха», американская сказка «Вор он, вор!», армянская сказка «Заказчик и мастер». Викторина «Сказки А. С. Пушкина, Х. К. Андерсен «Принцесса на горошине», В. Орлов «Абрикос в лесу»</w:t>
      </w:r>
    </w:p>
    <w:p w:rsidR="00A24167" w:rsidRPr="001D20FF" w:rsidRDefault="00A24167" w:rsidP="00D83620">
      <w:pPr>
        <w:ind w:firstLine="567"/>
        <w:jc w:val="both"/>
        <w:rPr>
          <w:rFonts w:ascii="Arial" w:hAnsi="Arial" w:cs="Arial"/>
          <w:b/>
        </w:rPr>
      </w:pPr>
    </w:p>
    <w:p w:rsidR="00B9561A" w:rsidRPr="001D20FF" w:rsidRDefault="00B9561A" w:rsidP="00D83620">
      <w:pPr>
        <w:ind w:firstLine="567"/>
        <w:jc w:val="both"/>
        <w:rPr>
          <w:rFonts w:ascii="Arial" w:hAnsi="Arial" w:cs="Arial"/>
          <w:b/>
        </w:rPr>
      </w:pPr>
    </w:p>
    <w:p w:rsidR="00B9561A" w:rsidRPr="001D20FF" w:rsidRDefault="00B9561A" w:rsidP="00D83620">
      <w:pPr>
        <w:ind w:firstLine="567"/>
        <w:jc w:val="both"/>
        <w:rPr>
          <w:rFonts w:ascii="Arial" w:hAnsi="Arial" w:cs="Arial"/>
          <w:b/>
        </w:rPr>
      </w:pPr>
    </w:p>
    <w:p w:rsidR="00D83620" w:rsidRPr="001D20FF" w:rsidRDefault="00D83620" w:rsidP="00D83620">
      <w:pPr>
        <w:ind w:firstLine="567"/>
        <w:jc w:val="both"/>
        <w:rPr>
          <w:rFonts w:ascii="Arial" w:hAnsi="Arial" w:cs="Arial"/>
          <w:b/>
        </w:rPr>
      </w:pPr>
      <w:r w:rsidRPr="001D20FF">
        <w:rPr>
          <w:rFonts w:ascii="Arial" w:hAnsi="Arial" w:cs="Arial"/>
          <w:b/>
        </w:rPr>
        <w:t xml:space="preserve">Тематическое планирование </w:t>
      </w:r>
    </w:p>
    <w:p w:rsidR="00D83620" w:rsidRPr="001D20FF" w:rsidRDefault="00D83620" w:rsidP="00D83620">
      <w:pPr>
        <w:jc w:val="both"/>
        <w:rPr>
          <w:rFonts w:ascii="Arial" w:hAnsi="Arial" w:cs="Arial"/>
          <w:b/>
        </w:rPr>
      </w:pP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2410"/>
        <w:gridCol w:w="7088"/>
      </w:tblGrid>
      <w:tr w:rsidR="00D83620" w:rsidRPr="001D20FF" w:rsidTr="00B9561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1D20FF">
              <w:rPr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1D20FF">
              <w:rPr>
                <w:rFonts w:ascii="Arial" w:hAnsi="Arial" w:cs="Arial"/>
                <w:b/>
                <w:color w:val="000000"/>
              </w:rPr>
              <w:t>Наименование раздела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1D20FF">
              <w:rPr>
                <w:rFonts w:ascii="Arial" w:hAnsi="Arial" w:cs="Arial"/>
                <w:b/>
                <w:color w:val="000000"/>
              </w:rPr>
              <w:t>Характеристика деятельности учащихся</w:t>
            </w:r>
          </w:p>
        </w:tc>
      </w:tr>
      <w:tr w:rsidR="00D83620" w:rsidRPr="001D20FF" w:rsidTr="00B9561A">
        <w:trPr>
          <w:trHeight w:val="609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1D20FF">
              <w:rPr>
                <w:rFonts w:ascii="Arial" w:hAnsi="Arial" w:cs="Arial"/>
                <w:b/>
                <w:color w:val="000000"/>
              </w:rPr>
              <w:lastRenderedPageBreak/>
              <w:t>1.</w:t>
            </w:r>
          </w:p>
          <w:p w:rsidR="00D83620" w:rsidRPr="001D20FF" w:rsidRDefault="00D83620" w:rsidP="00F95F7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1D20FF">
              <w:rPr>
                <w:rFonts w:ascii="Arial" w:hAnsi="Arial" w:cs="Arial"/>
                <w:b/>
                <w:color w:val="000000"/>
              </w:rPr>
              <w:t>Добуквенный период обучения грамоте.</w:t>
            </w:r>
          </w:p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1D20FF">
              <w:rPr>
                <w:rFonts w:ascii="Arial" w:hAnsi="Arial" w:cs="Arial"/>
                <w:b/>
                <w:color w:val="000000"/>
              </w:rPr>
              <w:t>(23 часа)</w:t>
            </w:r>
          </w:p>
          <w:p w:rsidR="00D83620" w:rsidRPr="001D20FF" w:rsidRDefault="00D83620" w:rsidP="00F95F73">
            <w:pPr>
              <w:suppressAutoHyphens w:val="0"/>
              <w:autoSpaceDE w:val="0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  <w:b/>
              </w:rPr>
              <w:t>Иметь</w:t>
            </w:r>
            <w:r w:rsidRPr="001D20FF">
              <w:rPr>
                <w:rFonts w:ascii="Arial" w:hAnsi="Arial" w:cs="Arial"/>
              </w:rPr>
              <w:t xml:space="preserve"> общее представление о языке. Правила общения и речевого этикета на уроке и в школе. </w:t>
            </w:r>
          </w:p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  <w:b/>
              </w:rPr>
              <w:t xml:space="preserve">Формировать </w:t>
            </w:r>
            <w:r w:rsidRPr="001D20FF">
              <w:rPr>
                <w:rFonts w:ascii="Arial" w:hAnsi="Arial" w:cs="Arial"/>
              </w:rPr>
              <w:t xml:space="preserve">правильное звукопроизношение, речевой и фонетический слух учащихся. </w:t>
            </w:r>
          </w:p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  <w:b/>
              </w:rPr>
              <w:t>Работать</w:t>
            </w:r>
            <w:r w:rsidRPr="001D20FF">
              <w:rPr>
                <w:rFonts w:ascii="Arial" w:hAnsi="Arial" w:cs="Arial"/>
              </w:rPr>
              <w:t xml:space="preserve"> над интонацией, темпом, тембром и силой голоса.</w:t>
            </w:r>
          </w:p>
          <w:p w:rsidR="00D83620" w:rsidRPr="001D20FF" w:rsidRDefault="00D83620" w:rsidP="00F95F73">
            <w:pPr>
              <w:jc w:val="both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  <w:b/>
              </w:rPr>
              <w:t xml:space="preserve">Членить </w:t>
            </w:r>
            <w:r w:rsidRPr="001D20FF">
              <w:rPr>
                <w:rFonts w:ascii="Arial" w:hAnsi="Arial" w:cs="Arial"/>
              </w:rPr>
              <w:t>речь на предложения, предложения на слова, слова на слоги с использованием гра</w:t>
            </w:r>
            <w:r w:rsidRPr="001D20FF">
              <w:rPr>
                <w:rFonts w:ascii="Arial" w:hAnsi="Arial" w:cs="Arial"/>
              </w:rPr>
              <w:softHyphen/>
              <w:t>фических схем.</w:t>
            </w:r>
          </w:p>
          <w:p w:rsidR="00D83620" w:rsidRPr="001D20FF" w:rsidRDefault="00D83620" w:rsidP="00F95F73">
            <w:pPr>
              <w:jc w:val="both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  <w:b/>
              </w:rPr>
              <w:t>Делить</w:t>
            </w:r>
            <w:r w:rsidRPr="001D20FF">
              <w:rPr>
                <w:rFonts w:ascii="Arial" w:hAnsi="Arial" w:cs="Arial"/>
              </w:rPr>
              <w:t xml:space="preserve"> слова на слоги; </w:t>
            </w:r>
            <w:r w:rsidRPr="001D20FF">
              <w:rPr>
                <w:rFonts w:ascii="Arial" w:hAnsi="Arial" w:cs="Arial"/>
                <w:b/>
              </w:rPr>
              <w:t>определять</w:t>
            </w:r>
            <w:r w:rsidRPr="001D20FF">
              <w:rPr>
                <w:rFonts w:ascii="Arial" w:hAnsi="Arial" w:cs="Arial"/>
              </w:rPr>
              <w:t xml:space="preserve"> ударение в сло</w:t>
            </w:r>
            <w:r w:rsidRPr="001D20FF">
              <w:rPr>
                <w:rFonts w:ascii="Arial" w:hAnsi="Arial" w:cs="Arial"/>
              </w:rPr>
              <w:softHyphen/>
              <w:t>вах (выделение голосом, длительное и более сильное произ</w:t>
            </w:r>
            <w:r w:rsidRPr="001D20FF">
              <w:rPr>
                <w:rFonts w:ascii="Arial" w:hAnsi="Arial" w:cs="Arial"/>
              </w:rPr>
              <w:softHyphen/>
              <w:t>несение одного из слогов в слове), определять количество слогов в слове.</w:t>
            </w:r>
          </w:p>
          <w:p w:rsidR="00D83620" w:rsidRPr="001D20FF" w:rsidRDefault="00D83620" w:rsidP="00F95F73">
            <w:pPr>
              <w:jc w:val="both"/>
              <w:rPr>
                <w:rFonts w:ascii="Arial" w:eastAsia="Times New Roman" w:hAnsi="Arial" w:cs="Arial"/>
              </w:rPr>
            </w:pPr>
            <w:r w:rsidRPr="001D20FF">
              <w:rPr>
                <w:rFonts w:ascii="Arial" w:eastAsia="Times New Roman" w:hAnsi="Arial" w:cs="Arial"/>
                <w:b/>
              </w:rPr>
              <w:t>Иметь</w:t>
            </w:r>
            <w:r w:rsidRPr="001D20FF">
              <w:rPr>
                <w:rFonts w:ascii="Arial" w:eastAsia="Times New Roman" w:hAnsi="Arial" w:cs="Arial"/>
              </w:rPr>
              <w:t xml:space="preserve"> представление о звуке, </w:t>
            </w:r>
            <w:r w:rsidRPr="001D20FF">
              <w:rPr>
                <w:rFonts w:ascii="Arial" w:eastAsia="Times New Roman" w:hAnsi="Arial" w:cs="Arial"/>
                <w:b/>
              </w:rPr>
              <w:t>различать</w:t>
            </w:r>
            <w:r w:rsidRPr="001D20FF">
              <w:rPr>
                <w:rFonts w:ascii="Arial" w:eastAsia="Times New Roman" w:hAnsi="Arial" w:cs="Arial"/>
              </w:rPr>
              <w:t xml:space="preserve">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</w:t>
            </w:r>
            <w:r w:rsidRPr="001D20FF">
              <w:rPr>
                <w:rFonts w:ascii="Arial" w:eastAsia="Times New Roman" w:hAnsi="Arial" w:cs="Arial"/>
              </w:rPr>
              <w:softHyphen/>
              <w:t>гообразующая роль гласных.</w:t>
            </w:r>
          </w:p>
          <w:p w:rsidR="00D83620" w:rsidRPr="001D20FF" w:rsidRDefault="00D83620" w:rsidP="00F95F73">
            <w:pPr>
              <w:jc w:val="both"/>
              <w:rPr>
                <w:rFonts w:ascii="Arial" w:eastAsia="Times New Roman" w:hAnsi="Arial" w:cs="Arial"/>
              </w:rPr>
            </w:pPr>
            <w:r w:rsidRPr="001D20FF">
              <w:rPr>
                <w:rFonts w:ascii="Arial" w:eastAsia="Times New Roman" w:hAnsi="Arial" w:cs="Arial"/>
                <w:b/>
              </w:rPr>
              <w:t>Выделять</w:t>
            </w:r>
            <w:r w:rsidRPr="001D20FF">
              <w:rPr>
                <w:rFonts w:ascii="Arial" w:eastAsia="Times New Roman" w:hAnsi="Arial" w:cs="Arial"/>
              </w:rPr>
              <w:t xml:space="preserve"> в словах отдельные звуки (гласные и соглас</w:t>
            </w:r>
            <w:r w:rsidRPr="001D20FF">
              <w:rPr>
                <w:rFonts w:ascii="Arial" w:eastAsia="Times New Roman" w:hAnsi="Arial" w:cs="Arial"/>
              </w:rPr>
              <w:softHyphen/>
              <w:t xml:space="preserve">ные), </w:t>
            </w:r>
            <w:r w:rsidRPr="001D20FF">
              <w:rPr>
                <w:rFonts w:ascii="Arial" w:eastAsia="Times New Roman" w:hAnsi="Arial" w:cs="Arial"/>
                <w:b/>
              </w:rPr>
              <w:t>выполнять</w:t>
            </w:r>
            <w:r w:rsidR="00F95F73" w:rsidRPr="001D20FF">
              <w:rPr>
                <w:rFonts w:ascii="Arial" w:eastAsia="Times New Roman" w:hAnsi="Arial" w:cs="Arial"/>
                <w:b/>
              </w:rPr>
              <w:t xml:space="preserve"> </w:t>
            </w:r>
            <w:r w:rsidRPr="001D20FF">
              <w:rPr>
                <w:rFonts w:ascii="Arial" w:eastAsia="Times New Roman" w:hAnsi="Arial" w:cs="Arial"/>
              </w:rPr>
              <w:t xml:space="preserve">звуко-слоговой анализ слов (установление количества звуков в слове, их характера, последовательности), выделять ударный слог, </w:t>
            </w:r>
            <w:r w:rsidRPr="001D20FF">
              <w:rPr>
                <w:rFonts w:ascii="Arial" w:eastAsia="Times New Roman" w:hAnsi="Arial" w:cs="Arial"/>
                <w:b/>
              </w:rPr>
              <w:t xml:space="preserve">соотносить </w:t>
            </w:r>
            <w:r w:rsidRPr="001D20FF">
              <w:rPr>
                <w:rFonts w:ascii="Arial" w:eastAsia="Times New Roman" w:hAnsi="Arial" w:cs="Arial"/>
              </w:rPr>
              <w:t>слышимые и произносимые слова со схемой-моделью, отражающей его звуко-слоговую структуру.</w:t>
            </w:r>
          </w:p>
          <w:p w:rsidR="00D83620" w:rsidRPr="001D20FF" w:rsidRDefault="00D83620" w:rsidP="00F95F73">
            <w:pPr>
              <w:suppressAutoHyphens w:val="0"/>
              <w:jc w:val="both"/>
              <w:rPr>
                <w:rFonts w:ascii="Arial" w:eastAsia="Times New Roman" w:hAnsi="Arial" w:cs="Arial"/>
              </w:rPr>
            </w:pPr>
            <w:r w:rsidRPr="001D20FF">
              <w:rPr>
                <w:rFonts w:ascii="Arial" w:eastAsia="Times New Roman" w:hAnsi="Arial" w:cs="Arial"/>
              </w:rPr>
              <w:t xml:space="preserve">Самостоятельно </w:t>
            </w:r>
            <w:r w:rsidRPr="001D20FF">
              <w:rPr>
                <w:rFonts w:ascii="Arial" w:eastAsia="Times New Roman" w:hAnsi="Arial" w:cs="Arial"/>
                <w:b/>
              </w:rPr>
              <w:t>подобрать</w:t>
            </w:r>
            <w:r w:rsidRPr="001D20FF">
              <w:rPr>
                <w:rFonts w:ascii="Arial" w:eastAsia="Times New Roman" w:hAnsi="Arial" w:cs="Arial"/>
              </w:rPr>
              <w:t xml:space="preserve"> слова с заданным звуком, </w:t>
            </w:r>
            <w:r w:rsidRPr="001D20FF">
              <w:rPr>
                <w:rFonts w:ascii="Arial" w:eastAsia="Times New Roman" w:hAnsi="Arial" w:cs="Arial"/>
                <w:b/>
              </w:rPr>
              <w:t xml:space="preserve">находить </w:t>
            </w:r>
            <w:r w:rsidRPr="001D20FF">
              <w:rPr>
                <w:rFonts w:ascii="Arial" w:eastAsia="Times New Roman" w:hAnsi="Arial" w:cs="Arial"/>
              </w:rPr>
              <w:t>соответствие между произносимыми (а впосле</w:t>
            </w:r>
            <w:r w:rsidRPr="001D20FF">
              <w:rPr>
                <w:rFonts w:ascii="Arial" w:eastAsia="Times New Roman" w:hAnsi="Arial" w:cs="Arial"/>
              </w:rPr>
              <w:t>д</w:t>
            </w:r>
            <w:r w:rsidRPr="001D20FF">
              <w:rPr>
                <w:rFonts w:ascii="Arial" w:eastAsia="Times New Roman" w:hAnsi="Arial" w:cs="Arial"/>
              </w:rPr>
              <w:t>ствии и читаемыми) словами и предъявленными звуко-слоговыми схемами-моделями.</w:t>
            </w:r>
          </w:p>
        </w:tc>
      </w:tr>
      <w:tr w:rsidR="00D83620" w:rsidRPr="001D20FF" w:rsidTr="00B9561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1D20FF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20" w:rsidRPr="001D20FF" w:rsidRDefault="00D83620" w:rsidP="00F95F73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1D20FF">
              <w:rPr>
                <w:rFonts w:ascii="Arial" w:hAnsi="Arial" w:cs="Arial"/>
                <w:b/>
                <w:bCs/>
              </w:rPr>
              <w:t>Основной  период обучения грамоте.</w:t>
            </w:r>
          </w:p>
          <w:p w:rsidR="00D83620" w:rsidRPr="001D20FF" w:rsidRDefault="00D83620" w:rsidP="00F95F7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D20FF">
              <w:rPr>
                <w:rFonts w:ascii="Arial" w:eastAsia="Times New Roman" w:hAnsi="Arial" w:cs="Arial"/>
                <w:b/>
                <w:bCs/>
              </w:rPr>
              <w:t>Узнаём буквы и учимся читать.</w:t>
            </w:r>
          </w:p>
          <w:p w:rsidR="00D83620" w:rsidRPr="001D20FF" w:rsidRDefault="00D83620" w:rsidP="00F95F73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1D20FF">
              <w:rPr>
                <w:rFonts w:ascii="Arial" w:hAnsi="Arial" w:cs="Arial"/>
                <w:b/>
                <w:bCs/>
              </w:rPr>
              <w:t>(65 часов)</w:t>
            </w:r>
          </w:p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83620" w:rsidRPr="001D20FF" w:rsidRDefault="00D83620" w:rsidP="00F95F7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83620" w:rsidRPr="001D20FF" w:rsidRDefault="00D83620" w:rsidP="00F95F7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83620" w:rsidRPr="001D20FF" w:rsidRDefault="00D83620" w:rsidP="00F95F7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83620" w:rsidRPr="001D20FF" w:rsidRDefault="00D83620" w:rsidP="00F95F7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83620" w:rsidRPr="001D20FF" w:rsidRDefault="00D83620" w:rsidP="00F95F7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83620" w:rsidRPr="001D20FF" w:rsidRDefault="00D83620" w:rsidP="00F95F7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83620" w:rsidRPr="001D20FF" w:rsidRDefault="00D83620" w:rsidP="00F95F7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83620" w:rsidRPr="001D20FF" w:rsidRDefault="00D83620" w:rsidP="00F95F7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20" w:rsidRPr="001D20FF" w:rsidRDefault="00D83620" w:rsidP="00F95F73">
            <w:pPr>
              <w:suppressAutoHyphens w:val="0"/>
              <w:snapToGrid w:val="0"/>
              <w:jc w:val="both"/>
              <w:rPr>
                <w:rFonts w:ascii="Arial" w:eastAsia="Times New Roman" w:hAnsi="Arial" w:cs="Arial"/>
              </w:rPr>
            </w:pPr>
            <w:r w:rsidRPr="001D20FF">
              <w:rPr>
                <w:rFonts w:ascii="Arial" w:eastAsia="Times New Roman" w:hAnsi="Arial" w:cs="Arial"/>
              </w:rPr>
              <w:t xml:space="preserve">Согласные и гласные звуки и буквы, </w:t>
            </w:r>
            <w:r w:rsidRPr="001D20FF">
              <w:rPr>
                <w:rFonts w:ascii="Arial" w:eastAsia="Times New Roman" w:hAnsi="Arial" w:cs="Arial"/>
                <w:b/>
              </w:rPr>
              <w:t xml:space="preserve">ознакомление </w:t>
            </w:r>
            <w:r w:rsidRPr="001D20FF">
              <w:rPr>
                <w:rFonts w:ascii="Arial" w:eastAsia="Times New Roman" w:hAnsi="Arial" w:cs="Arial"/>
              </w:rPr>
              <w:t>со сп</w:t>
            </w:r>
            <w:r w:rsidRPr="001D20FF">
              <w:rPr>
                <w:rFonts w:ascii="Arial" w:eastAsia="Times New Roman" w:hAnsi="Arial" w:cs="Arial"/>
              </w:rPr>
              <w:t>о</w:t>
            </w:r>
            <w:r w:rsidRPr="001D20FF">
              <w:rPr>
                <w:rFonts w:ascii="Arial" w:eastAsia="Times New Roman" w:hAnsi="Arial" w:cs="Arial"/>
              </w:rPr>
              <w:t>собами обозначения твердости и мягкости согласных.</w:t>
            </w:r>
          </w:p>
          <w:p w:rsidR="00D83620" w:rsidRPr="001D20FF" w:rsidRDefault="00D83620" w:rsidP="00F95F73">
            <w:pPr>
              <w:suppressAutoHyphens w:val="0"/>
              <w:snapToGrid w:val="0"/>
              <w:jc w:val="both"/>
              <w:rPr>
                <w:rFonts w:ascii="Arial" w:eastAsia="Times New Roman" w:hAnsi="Arial" w:cs="Arial"/>
              </w:rPr>
            </w:pPr>
            <w:r w:rsidRPr="001D20FF">
              <w:rPr>
                <w:rFonts w:ascii="Arial" w:eastAsia="Times New Roman" w:hAnsi="Arial" w:cs="Arial"/>
                <w:b/>
              </w:rPr>
              <w:t>Читать</w:t>
            </w:r>
            <w:r w:rsidRPr="001D20FF">
              <w:rPr>
                <w:rFonts w:ascii="Arial" w:eastAsia="Times New Roman" w:hAnsi="Arial" w:cs="Arial"/>
              </w:rPr>
              <w:t xml:space="preserve"> слоги - «слияние» с ориентировкой на гласную бу</w:t>
            </w:r>
            <w:r w:rsidRPr="001D20FF">
              <w:rPr>
                <w:rFonts w:ascii="Arial" w:eastAsia="Times New Roman" w:hAnsi="Arial" w:cs="Arial"/>
              </w:rPr>
              <w:t>к</w:t>
            </w:r>
            <w:r w:rsidRPr="001D20FF">
              <w:rPr>
                <w:rFonts w:ascii="Arial" w:eastAsia="Times New Roman" w:hAnsi="Arial" w:cs="Arial"/>
              </w:rPr>
              <w:t>ву, читать слоги с изученными буквами.</w:t>
            </w:r>
          </w:p>
          <w:p w:rsidR="00D83620" w:rsidRPr="001D20FF" w:rsidRDefault="00D83620" w:rsidP="00F95F73">
            <w:pPr>
              <w:suppressAutoHyphens w:val="0"/>
              <w:jc w:val="both"/>
              <w:rPr>
                <w:rFonts w:ascii="Arial" w:eastAsia="Times New Roman" w:hAnsi="Arial" w:cs="Arial"/>
              </w:rPr>
            </w:pPr>
            <w:r w:rsidRPr="001D20FF">
              <w:rPr>
                <w:rFonts w:ascii="Arial" w:eastAsia="Times New Roman" w:hAnsi="Arial" w:cs="Arial"/>
                <w:b/>
              </w:rPr>
              <w:t xml:space="preserve">Составлять </w:t>
            </w:r>
            <w:r w:rsidRPr="001D20FF">
              <w:rPr>
                <w:rFonts w:ascii="Arial" w:eastAsia="Times New Roman" w:hAnsi="Arial" w:cs="Arial"/>
              </w:rPr>
              <w:t>из букв и слогов разрезной азбуки или печатать слова (после предварительного звуко-слогового анализа, а затем и без него), их чтение.</w:t>
            </w:r>
          </w:p>
          <w:p w:rsidR="00D83620" w:rsidRPr="001D20FF" w:rsidRDefault="00D83620" w:rsidP="00F95F73">
            <w:pPr>
              <w:suppressAutoHyphens w:val="0"/>
              <w:jc w:val="both"/>
              <w:rPr>
                <w:rFonts w:ascii="Arial" w:eastAsia="Times New Roman" w:hAnsi="Arial" w:cs="Arial"/>
              </w:rPr>
            </w:pPr>
            <w:r w:rsidRPr="001D20FF">
              <w:rPr>
                <w:rFonts w:ascii="Arial" w:eastAsia="Times New Roman" w:hAnsi="Arial" w:cs="Arial"/>
                <w:b/>
              </w:rPr>
              <w:t>Развитие</w:t>
            </w:r>
            <w:r w:rsidRPr="001D20FF">
              <w:rPr>
                <w:rFonts w:ascii="Arial" w:eastAsia="Times New Roman" w:hAnsi="Arial" w:cs="Arial"/>
              </w:rPr>
              <w:t xml:space="preserve"> внимания к звуковой стороне слышимой речи. </w:t>
            </w:r>
          </w:p>
          <w:p w:rsidR="00D83620" w:rsidRPr="001D20FF" w:rsidRDefault="00D83620" w:rsidP="00F95F73">
            <w:pPr>
              <w:suppressAutoHyphens w:val="0"/>
              <w:jc w:val="both"/>
              <w:rPr>
                <w:rFonts w:ascii="Arial" w:eastAsia="Times New Roman" w:hAnsi="Arial" w:cs="Arial"/>
              </w:rPr>
            </w:pPr>
            <w:r w:rsidRPr="001D20FF">
              <w:rPr>
                <w:rFonts w:ascii="Arial" w:eastAsia="Times New Roman" w:hAnsi="Arial" w:cs="Arial"/>
                <w:b/>
              </w:rPr>
              <w:t xml:space="preserve">Совершенствовать </w:t>
            </w:r>
            <w:r w:rsidRPr="001D20FF">
              <w:rPr>
                <w:rFonts w:ascii="Arial" w:eastAsia="Times New Roman" w:hAnsi="Arial" w:cs="Arial"/>
              </w:rPr>
              <w:t xml:space="preserve">произношение слов, в соответствии с новыми орфограммами. Правильно </w:t>
            </w:r>
            <w:r w:rsidRPr="001D20FF">
              <w:rPr>
                <w:rFonts w:ascii="Arial" w:eastAsia="Times New Roman" w:hAnsi="Arial" w:cs="Arial"/>
                <w:b/>
              </w:rPr>
              <w:t>произносить</w:t>
            </w:r>
            <w:r w:rsidRPr="001D20FF">
              <w:rPr>
                <w:rFonts w:ascii="Arial" w:eastAsia="Times New Roman" w:hAnsi="Arial" w:cs="Arial"/>
              </w:rPr>
              <w:t xml:space="preserve"> все звуки. </w:t>
            </w:r>
            <w:r w:rsidRPr="001D20FF">
              <w:rPr>
                <w:rFonts w:ascii="Arial" w:eastAsia="Times New Roman" w:hAnsi="Arial" w:cs="Arial"/>
                <w:b/>
              </w:rPr>
              <w:t>Исправлять</w:t>
            </w:r>
            <w:r w:rsidRPr="001D20FF">
              <w:rPr>
                <w:rFonts w:ascii="Arial" w:eastAsia="Times New Roman" w:hAnsi="Arial" w:cs="Arial"/>
              </w:rPr>
              <w:t xml:space="preserve"> недостатки произнесения некоторых звуков, обусловленных отклонениями в речевом развитии.</w:t>
            </w:r>
          </w:p>
          <w:p w:rsidR="00D83620" w:rsidRPr="001D20FF" w:rsidRDefault="00D83620" w:rsidP="00F95F73">
            <w:pPr>
              <w:suppressAutoHyphens w:val="0"/>
              <w:jc w:val="both"/>
              <w:rPr>
                <w:rFonts w:ascii="Arial" w:eastAsia="Times New Roman" w:hAnsi="Arial" w:cs="Arial"/>
              </w:rPr>
            </w:pPr>
            <w:r w:rsidRPr="001D20FF">
              <w:rPr>
                <w:rFonts w:ascii="Arial" w:eastAsia="Times New Roman" w:hAnsi="Arial" w:cs="Arial"/>
              </w:rPr>
              <w:t xml:space="preserve">Правильно </w:t>
            </w:r>
            <w:r w:rsidRPr="001D20FF">
              <w:rPr>
                <w:rFonts w:ascii="Arial" w:eastAsia="Times New Roman" w:hAnsi="Arial" w:cs="Arial"/>
                <w:b/>
              </w:rPr>
              <w:t>употреблять</w:t>
            </w:r>
            <w:r w:rsidRPr="001D20FF">
              <w:rPr>
                <w:rFonts w:ascii="Arial" w:eastAsia="Times New Roman" w:hAnsi="Arial" w:cs="Arial"/>
              </w:rPr>
              <w:t xml:space="preserve"> слова – название предметов, пр</w:t>
            </w:r>
            <w:r w:rsidRPr="001D20FF">
              <w:rPr>
                <w:rFonts w:ascii="Arial" w:eastAsia="Times New Roman" w:hAnsi="Arial" w:cs="Arial"/>
              </w:rPr>
              <w:t>и</w:t>
            </w:r>
            <w:r w:rsidRPr="001D20FF">
              <w:rPr>
                <w:rFonts w:ascii="Arial" w:eastAsia="Times New Roman" w:hAnsi="Arial" w:cs="Arial"/>
              </w:rPr>
              <w:t xml:space="preserve">знаков, действий и объяснять их значение. Уметь быстро </w:t>
            </w:r>
            <w:r w:rsidRPr="001D20FF">
              <w:rPr>
                <w:rFonts w:ascii="Arial" w:eastAsia="Times New Roman" w:hAnsi="Arial" w:cs="Arial"/>
                <w:b/>
              </w:rPr>
              <w:t>находить</w:t>
            </w:r>
            <w:r w:rsidRPr="001D20FF">
              <w:rPr>
                <w:rFonts w:ascii="Arial" w:eastAsia="Times New Roman" w:hAnsi="Arial" w:cs="Arial"/>
              </w:rPr>
              <w:t xml:space="preserve"> нужное слово, наиболее точно выражающее мысль, приводя его в грамматически верное сочетание с другими словами. </w:t>
            </w:r>
            <w:r w:rsidRPr="001D20FF">
              <w:rPr>
                <w:rFonts w:ascii="Arial" w:eastAsia="Times New Roman" w:hAnsi="Arial" w:cs="Arial"/>
                <w:b/>
              </w:rPr>
              <w:t xml:space="preserve">Уметь </w:t>
            </w:r>
            <w:r w:rsidRPr="001D20FF">
              <w:rPr>
                <w:rFonts w:ascii="Arial" w:eastAsia="Times New Roman" w:hAnsi="Arial" w:cs="Arial"/>
              </w:rPr>
              <w:t xml:space="preserve">правильно </w:t>
            </w:r>
            <w:r w:rsidRPr="001D20FF">
              <w:rPr>
                <w:rFonts w:ascii="Arial" w:eastAsia="Times New Roman" w:hAnsi="Arial" w:cs="Arial"/>
                <w:b/>
              </w:rPr>
              <w:t xml:space="preserve">пользоваться, </w:t>
            </w:r>
            <w:r w:rsidRPr="001D20FF">
              <w:rPr>
                <w:rFonts w:ascii="Arial" w:eastAsia="Times New Roman" w:hAnsi="Arial" w:cs="Arial"/>
              </w:rPr>
              <w:t>словом в правильной грамматической форме.</w:t>
            </w:r>
          </w:p>
          <w:p w:rsidR="00D83620" w:rsidRPr="001D20FF" w:rsidRDefault="00D83620" w:rsidP="00F95F7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20FF">
              <w:rPr>
                <w:rFonts w:ascii="Arial" w:eastAsia="Times New Roman" w:hAnsi="Arial" w:cs="Arial"/>
                <w:b/>
                <w:color w:val="000000"/>
              </w:rPr>
              <w:t>Обдумывать</w:t>
            </w:r>
            <w:r w:rsidRPr="001D20FF">
              <w:rPr>
                <w:rFonts w:ascii="Arial" w:eastAsia="Times New Roman" w:hAnsi="Arial" w:cs="Arial"/>
                <w:color w:val="000000"/>
              </w:rPr>
              <w:t>предстоящий ответа на вопросы учи</w:t>
            </w:r>
            <w:r w:rsidRPr="001D20FF">
              <w:rPr>
                <w:rFonts w:ascii="Arial" w:eastAsia="Times New Roman" w:hAnsi="Arial" w:cs="Arial"/>
                <w:color w:val="000000"/>
              </w:rPr>
              <w:softHyphen/>
              <w:t>теля. То</w:t>
            </w:r>
            <w:r w:rsidRPr="001D20FF">
              <w:rPr>
                <w:rFonts w:ascii="Arial" w:eastAsia="Times New Roman" w:hAnsi="Arial" w:cs="Arial"/>
                <w:color w:val="000000"/>
              </w:rPr>
              <w:t>ч</w:t>
            </w:r>
            <w:r w:rsidRPr="001D20FF">
              <w:rPr>
                <w:rFonts w:ascii="Arial" w:eastAsia="Times New Roman" w:hAnsi="Arial" w:cs="Arial"/>
                <w:color w:val="000000"/>
              </w:rPr>
              <w:t xml:space="preserve">но его </w:t>
            </w:r>
            <w:r w:rsidRPr="001D20FF">
              <w:rPr>
                <w:rFonts w:ascii="Arial" w:eastAsia="Times New Roman" w:hAnsi="Arial" w:cs="Arial"/>
                <w:b/>
                <w:color w:val="000000"/>
              </w:rPr>
              <w:t>формулировать,использовать</w:t>
            </w:r>
            <w:r w:rsidRPr="001D20FF">
              <w:rPr>
                <w:rFonts w:ascii="Arial" w:eastAsia="Times New Roman" w:hAnsi="Arial" w:cs="Arial"/>
                <w:color w:val="000000"/>
              </w:rPr>
              <w:t xml:space="preserve"> в ответе предлож</w:t>
            </w:r>
            <w:r w:rsidRPr="001D20FF">
              <w:rPr>
                <w:rFonts w:ascii="Arial" w:eastAsia="Times New Roman" w:hAnsi="Arial" w:cs="Arial"/>
                <w:color w:val="000000"/>
              </w:rPr>
              <w:t>е</w:t>
            </w:r>
            <w:r w:rsidRPr="001D20FF">
              <w:rPr>
                <w:rFonts w:ascii="Arial" w:eastAsia="Times New Roman" w:hAnsi="Arial" w:cs="Arial"/>
                <w:color w:val="000000"/>
              </w:rPr>
              <w:t xml:space="preserve">ния различного типа. </w:t>
            </w:r>
            <w:r w:rsidRPr="001D20FF">
              <w:rPr>
                <w:rFonts w:ascii="Arial" w:eastAsia="Times New Roman" w:hAnsi="Arial" w:cs="Arial"/>
                <w:b/>
                <w:color w:val="000000"/>
              </w:rPr>
              <w:t>Пересказывать</w:t>
            </w:r>
            <w:r w:rsidRPr="001D20FF">
              <w:rPr>
                <w:rFonts w:ascii="Arial" w:eastAsia="Times New Roman" w:hAnsi="Arial" w:cs="Arial"/>
                <w:color w:val="000000"/>
              </w:rPr>
              <w:t xml:space="preserve"> знакомые сказки или небольшой рассказ без пропусков, повторений и перестан</w:t>
            </w:r>
            <w:r w:rsidRPr="001D20FF">
              <w:rPr>
                <w:rFonts w:ascii="Arial" w:eastAsia="Times New Roman" w:hAnsi="Arial" w:cs="Arial"/>
                <w:color w:val="000000"/>
              </w:rPr>
              <w:t>о</w:t>
            </w:r>
            <w:r w:rsidRPr="001D20FF">
              <w:rPr>
                <w:rFonts w:ascii="Arial" w:eastAsia="Times New Roman" w:hAnsi="Arial" w:cs="Arial"/>
                <w:color w:val="000000"/>
              </w:rPr>
              <w:t>вок частей текста (по вопросам учителя).</w:t>
            </w:r>
          </w:p>
          <w:p w:rsidR="00D83620" w:rsidRPr="001D20FF" w:rsidRDefault="00D83620" w:rsidP="00F95F7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20FF">
              <w:rPr>
                <w:rFonts w:ascii="Arial" w:eastAsia="Times New Roman" w:hAnsi="Arial" w:cs="Arial"/>
                <w:b/>
                <w:color w:val="000000"/>
              </w:rPr>
              <w:t>Составлять п</w:t>
            </w:r>
            <w:r w:rsidRPr="001D20FF">
              <w:rPr>
                <w:rFonts w:ascii="Arial" w:eastAsia="Times New Roman" w:hAnsi="Arial" w:cs="Arial"/>
                <w:color w:val="000000"/>
              </w:rPr>
              <w:t>о картинке или серии картинок текста, опр</w:t>
            </w:r>
            <w:r w:rsidRPr="001D20FF">
              <w:rPr>
                <w:rFonts w:ascii="Arial" w:eastAsia="Times New Roman" w:hAnsi="Arial" w:cs="Arial"/>
                <w:color w:val="000000"/>
              </w:rPr>
              <w:t>е</w:t>
            </w:r>
            <w:r w:rsidRPr="001D20FF">
              <w:rPr>
                <w:rFonts w:ascii="Arial" w:eastAsia="Times New Roman" w:hAnsi="Arial" w:cs="Arial"/>
                <w:color w:val="000000"/>
              </w:rPr>
              <w:t>деленного количества предложений, объединенных об</w:t>
            </w:r>
            <w:r w:rsidRPr="001D20FF">
              <w:rPr>
                <w:rFonts w:ascii="Arial" w:eastAsia="Times New Roman" w:hAnsi="Arial" w:cs="Arial"/>
                <w:color w:val="000000"/>
              </w:rPr>
              <w:softHyphen/>
              <w:t>щей темой, или небольшого рассказа с соблюдением логики ра</w:t>
            </w:r>
            <w:r w:rsidRPr="001D20FF">
              <w:rPr>
                <w:rFonts w:ascii="Arial" w:eastAsia="Times New Roman" w:hAnsi="Arial" w:cs="Arial"/>
                <w:color w:val="000000"/>
              </w:rPr>
              <w:t>з</w:t>
            </w:r>
            <w:r w:rsidRPr="001D20FF">
              <w:rPr>
                <w:rFonts w:ascii="Arial" w:eastAsia="Times New Roman" w:hAnsi="Arial" w:cs="Arial"/>
                <w:color w:val="000000"/>
              </w:rPr>
              <w:t>вития сюжета.</w:t>
            </w:r>
          </w:p>
          <w:p w:rsidR="00D83620" w:rsidRPr="001D20FF" w:rsidRDefault="00D83620" w:rsidP="00F95F7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20FF">
              <w:rPr>
                <w:rFonts w:ascii="Arial" w:eastAsia="Times New Roman" w:hAnsi="Arial" w:cs="Arial"/>
                <w:b/>
                <w:color w:val="000000"/>
              </w:rPr>
              <w:t xml:space="preserve">Отвечать </w:t>
            </w:r>
            <w:r w:rsidRPr="001D20FF">
              <w:rPr>
                <w:rFonts w:ascii="Arial" w:eastAsia="Times New Roman" w:hAnsi="Arial" w:cs="Arial"/>
                <w:color w:val="000000"/>
              </w:rPr>
              <w:t>на вопросы по прочитанным предложениям и те</w:t>
            </w:r>
            <w:r w:rsidRPr="001D20FF">
              <w:rPr>
                <w:rFonts w:ascii="Arial" w:eastAsia="Times New Roman" w:hAnsi="Arial" w:cs="Arial"/>
                <w:color w:val="000000"/>
              </w:rPr>
              <w:t>к</w:t>
            </w:r>
            <w:r w:rsidRPr="001D20FF">
              <w:rPr>
                <w:rFonts w:ascii="Arial" w:eastAsia="Times New Roman" w:hAnsi="Arial" w:cs="Arial"/>
                <w:color w:val="000000"/>
              </w:rPr>
              <w:t xml:space="preserve">стам. </w:t>
            </w:r>
          </w:p>
          <w:p w:rsidR="00D83620" w:rsidRPr="001D20FF" w:rsidRDefault="00D83620" w:rsidP="00F95F7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20FF">
              <w:rPr>
                <w:rFonts w:ascii="Arial" w:eastAsia="Times New Roman" w:hAnsi="Arial" w:cs="Arial"/>
                <w:b/>
                <w:color w:val="000000"/>
              </w:rPr>
              <w:lastRenderedPageBreak/>
              <w:t xml:space="preserve">Развивать </w:t>
            </w:r>
            <w:r w:rsidRPr="001D20FF">
              <w:rPr>
                <w:rFonts w:ascii="Arial" w:eastAsia="Times New Roman" w:hAnsi="Arial" w:cs="Arial"/>
                <w:color w:val="000000"/>
              </w:rPr>
              <w:t>грамматически правильную речь для ее точ</w:t>
            </w:r>
            <w:r w:rsidRPr="001D20FF">
              <w:rPr>
                <w:rFonts w:ascii="Arial" w:eastAsia="Times New Roman" w:hAnsi="Arial" w:cs="Arial"/>
                <w:color w:val="000000"/>
              </w:rPr>
              <w:softHyphen/>
              <w:t>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D83620" w:rsidRPr="001D20FF" w:rsidRDefault="00D83620" w:rsidP="00F95F7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20FF">
              <w:rPr>
                <w:rFonts w:ascii="Arial" w:eastAsia="Times New Roman" w:hAnsi="Arial" w:cs="Arial"/>
                <w:b/>
                <w:color w:val="000000"/>
              </w:rPr>
              <w:t xml:space="preserve">Воспитывать </w:t>
            </w:r>
            <w:r w:rsidRPr="001D20FF">
              <w:rPr>
                <w:rFonts w:ascii="Arial" w:eastAsia="Times New Roman" w:hAnsi="Arial" w:cs="Arial"/>
                <w:color w:val="000000"/>
              </w:rPr>
              <w:t>внимательное, доброжелательное отношение к ответам и рассказам других детей.</w:t>
            </w:r>
          </w:p>
        </w:tc>
      </w:tr>
      <w:tr w:rsidR="00D83620" w:rsidRPr="001D20FF" w:rsidTr="00B9561A">
        <w:trPr>
          <w:trHeight w:val="17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1D20FF">
              <w:rPr>
                <w:rFonts w:ascii="Arial" w:hAnsi="Arial" w:cs="Arial"/>
                <w:b/>
                <w:color w:val="00000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20" w:rsidRPr="001D20FF" w:rsidRDefault="00D83620" w:rsidP="00F95F73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1D20FF">
              <w:rPr>
                <w:rFonts w:ascii="Arial" w:hAnsi="Arial" w:cs="Arial"/>
                <w:b/>
              </w:rPr>
              <w:t xml:space="preserve">Завершающий период обучения грамоте </w:t>
            </w:r>
          </w:p>
          <w:p w:rsidR="00D83620" w:rsidRPr="001D20FF" w:rsidRDefault="00D83620" w:rsidP="00F95F73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1D20FF">
              <w:rPr>
                <w:rFonts w:ascii="Arial" w:hAnsi="Arial" w:cs="Arial"/>
                <w:b/>
              </w:rPr>
              <w:t>(4 часа)</w:t>
            </w:r>
          </w:p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83620" w:rsidRPr="001D20FF" w:rsidRDefault="00D83620" w:rsidP="00F95F7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83620" w:rsidRPr="001D20FF" w:rsidRDefault="00D83620" w:rsidP="00F95F7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83620" w:rsidRPr="001D20FF" w:rsidRDefault="00D83620" w:rsidP="00F95F7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83620" w:rsidRPr="001D20FF" w:rsidRDefault="00D83620" w:rsidP="00F95F7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20" w:rsidRPr="001D20FF" w:rsidRDefault="00D83620" w:rsidP="00F95F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1D20F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Обобщать </w:t>
            </w:r>
            <w:r w:rsidRPr="001D20FF">
              <w:rPr>
                <w:rFonts w:ascii="Arial" w:eastAsia="Times New Roman" w:hAnsi="Arial" w:cs="Arial"/>
                <w:bCs/>
                <w:lang w:eastAsia="ru-RU"/>
              </w:rPr>
              <w:t xml:space="preserve">звуки и буквы русского языка. </w:t>
            </w:r>
          </w:p>
          <w:p w:rsidR="00D83620" w:rsidRPr="001D20FF" w:rsidRDefault="00D83620" w:rsidP="00F95F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1D20FF">
              <w:rPr>
                <w:rFonts w:ascii="Arial" w:eastAsia="NewtonCSanPin-Regular" w:hAnsi="Arial" w:cs="Arial"/>
                <w:b/>
                <w:lang w:eastAsia="ru-RU"/>
              </w:rPr>
              <w:t>Систематизировать</w:t>
            </w:r>
            <w:r w:rsidRPr="001D20FF">
              <w:rPr>
                <w:rFonts w:ascii="Arial" w:eastAsia="NewtonCSanPin-Regular" w:hAnsi="Arial" w:cs="Arial"/>
                <w:lang w:eastAsia="ru-RU"/>
              </w:rPr>
              <w:t xml:space="preserve"> сведения о звуках и обозначающих их буквах (на основе схемы-опоры и ленты букв). </w:t>
            </w:r>
          </w:p>
          <w:p w:rsidR="00B9561A" w:rsidRPr="001D20FF" w:rsidRDefault="00D83620" w:rsidP="00F95F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NewtonCSanPin-Regular" w:hAnsi="Arial" w:cs="Arial"/>
                <w:lang w:eastAsia="ru-RU"/>
              </w:rPr>
            </w:pPr>
            <w:r w:rsidRPr="001D20FF">
              <w:rPr>
                <w:rFonts w:ascii="Arial" w:eastAsia="NewtonCSanPin-Regular" w:hAnsi="Arial" w:cs="Arial"/>
                <w:b/>
                <w:lang w:eastAsia="ru-RU"/>
              </w:rPr>
              <w:t>Введение п</w:t>
            </w:r>
            <w:r w:rsidRPr="001D20FF">
              <w:rPr>
                <w:rFonts w:ascii="Arial" w:eastAsia="NewtonCSanPin-Regular" w:hAnsi="Arial" w:cs="Arial"/>
                <w:lang w:eastAsia="ru-RU"/>
              </w:rPr>
              <w:t>ервоклассников в мир детских книг и мотивация дальнейшего самостоятельного чтения – рассматривание обложек книг, чтение отрывков.</w:t>
            </w:r>
          </w:p>
          <w:p w:rsidR="00D83620" w:rsidRPr="001D20FF" w:rsidRDefault="00D83620" w:rsidP="00B9561A">
            <w:pPr>
              <w:rPr>
                <w:rFonts w:ascii="Arial" w:eastAsia="NewtonCSanPin-Regular" w:hAnsi="Arial" w:cs="Arial"/>
                <w:lang w:eastAsia="ru-RU"/>
              </w:rPr>
            </w:pPr>
          </w:p>
        </w:tc>
      </w:tr>
      <w:tr w:rsidR="00D83620" w:rsidRPr="001D20FF" w:rsidTr="00B9561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1D20FF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20" w:rsidRPr="001D20FF" w:rsidRDefault="00D83620" w:rsidP="00F95F73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1D20FF">
              <w:rPr>
                <w:rFonts w:ascii="Arial" w:hAnsi="Arial" w:cs="Arial"/>
                <w:b/>
                <w:bCs/>
              </w:rPr>
              <w:t>Послебукварный период (40 часов)</w:t>
            </w:r>
          </w:p>
          <w:p w:rsidR="00D83620" w:rsidRPr="001D20FF" w:rsidRDefault="00D83620" w:rsidP="00F95F73">
            <w:pPr>
              <w:shd w:val="clear" w:color="auto" w:fill="FFFFFF"/>
              <w:ind w:firstLine="346"/>
              <w:jc w:val="both"/>
              <w:rPr>
                <w:rFonts w:ascii="Arial" w:hAnsi="Arial" w:cs="Arial"/>
                <w:b/>
                <w:bCs/>
              </w:rPr>
            </w:pPr>
          </w:p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  <w:b/>
              </w:rPr>
              <w:t xml:space="preserve">Воспринимать </w:t>
            </w:r>
            <w:r w:rsidRPr="001D20FF">
              <w:rPr>
                <w:rFonts w:ascii="Arial" w:hAnsi="Arial" w:cs="Arial"/>
              </w:rPr>
              <w:t xml:space="preserve">на слух художественные произведения разных жанров в исполнении учителя и учащихся.  </w:t>
            </w:r>
          </w:p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  <w:b/>
              </w:rPr>
              <w:t xml:space="preserve">Читать </w:t>
            </w:r>
            <w:r w:rsidRPr="001D20FF">
              <w:rPr>
                <w:rFonts w:ascii="Arial" w:hAnsi="Arial" w:cs="Arial"/>
              </w:rPr>
              <w:t xml:space="preserve">вслух плавно по слогам или целыми словами. Постепенно увеличивать скорость чтения в соответствии с индивидуальными возможностями. </w:t>
            </w:r>
          </w:p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  <w:b/>
              </w:rPr>
              <w:t xml:space="preserve">Читать </w:t>
            </w:r>
            <w:r w:rsidRPr="001D20FF">
              <w:rPr>
                <w:rFonts w:ascii="Arial" w:hAnsi="Arial" w:cs="Arial"/>
              </w:rPr>
              <w:t xml:space="preserve">текст с интонационным выделением знаков препинания. Выразительно </w:t>
            </w:r>
            <w:r w:rsidRPr="001D20FF">
              <w:rPr>
                <w:rFonts w:ascii="Arial" w:hAnsi="Arial" w:cs="Arial"/>
                <w:b/>
              </w:rPr>
              <w:t xml:space="preserve">читать </w:t>
            </w:r>
            <w:r w:rsidRPr="001D20FF">
              <w:rPr>
                <w:rFonts w:ascii="Arial" w:hAnsi="Arial" w:cs="Arial"/>
              </w:rPr>
              <w:t xml:space="preserve">литературные произведения по ролям, используя интонационные средства выразительности. </w:t>
            </w:r>
            <w:r w:rsidRPr="001D20FF">
              <w:rPr>
                <w:rFonts w:ascii="Arial" w:hAnsi="Arial" w:cs="Arial"/>
                <w:b/>
              </w:rPr>
              <w:t>Читать</w:t>
            </w:r>
            <w:r w:rsidRPr="001D20FF">
              <w:rPr>
                <w:rFonts w:ascii="Arial" w:hAnsi="Arial" w:cs="Arial"/>
              </w:rPr>
              <w:t xml:space="preserve"> «про себя»,  </w:t>
            </w:r>
            <w:r w:rsidRPr="001D20FF">
              <w:rPr>
                <w:rFonts w:ascii="Arial" w:hAnsi="Arial" w:cs="Arial"/>
                <w:b/>
              </w:rPr>
              <w:t xml:space="preserve">понимая </w:t>
            </w:r>
            <w:r w:rsidRPr="001D20FF">
              <w:rPr>
                <w:rFonts w:ascii="Arial" w:hAnsi="Arial" w:cs="Arial"/>
              </w:rPr>
              <w:t xml:space="preserve">содержание текста.  </w:t>
            </w:r>
          </w:p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  <w:b/>
              </w:rPr>
              <w:t>Определять</w:t>
            </w:r>
            <w:r w:rsidRPr="001D20FF">
              <w:rPr>
                <w:rFonts w:ascii="Arial" w:hAnsi="Arial" w:cs="Arial"/>
              </w:rPr>
              <w:t xml:space="preserve"> эмоциональный характер текста.</w:t>
            </w:r>
          </w:p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  <w:b/>
              </w:rPr>
              <w:t xml:space="preserve">Отвечать </w:t>
            </w:r>
            <w:r w:rsidRPr="001D20FF">
              <w:rPr>
                <w:rFonts w:ascii="Arial" w:hAnsi="Arial" w:cs="Arial"/>
              </w:rPr>
              <w:t xml:space="preserve">на вопросы по содержанию литературного текста. </w:t>
            </w:r>
          </w:p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  <w:b/>
              </w:rPr>
              <w:t>Обмениваться</w:t>
            </w:r>
            <w:r w:rsidRPr="001D20FF">
              <w:rPr>
                <w:rFonts w:ascii="Arial" w:hAnsi="Arial" w:cs="Arial"/>
              </w:rPr>
              <w:t xml:space="preserve"> мнениями с одноклассниками по поводу читаемых произведений и школьной  жизни.</w:t>
            </w:r>
          </w:p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  <w:b/>
              </w:rPr>
              <w:t>Соотносить</w:t>
            </w:r>
            <w:r w:rsidRPr="001D20FF">
              <w:rPr>
                <w:rFonts w:ascii="Arial" w:hAnsi="Arial" w:cs="Arial"/>
              </w:rPr>
              <w:t xml:space="preserve"> название произведения с его содержанием. </w:t>
            </w:r>
            <w:r w:rsidRPr="001D20FF">
              <w:rPr>
                <w:rFonts w:ascii="Arial" w:hAnsi="Arial" w:cs="Arial"/>
                <w:b/>
              </w:rPr>
              <w:t>Соотносить</w:t>
            </w:r>
            <w:r w:rsidRPr="001D20FF">
              <w:rPr>
                <w:rFonts w:ascii="Arial" w:hAnsi="Arial" w:cs="Arial"/>
              </w:rPr>
              <w:t xml:space="preserve"> пословицы с произведениями.</w:t>
            </w:r>
          </w:p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  <w:b/>
              </w:rPr>
              <w:t>Озаглавливать</w:t>
            </w:r>
            <w:r w:rsidRPr="001D20FF">
              <w:rPr>
                <w:rFonts w:ascii="Arial" w:hAnsi="Arial" w:cs="Arial"/>
              </w:rPr>
              <w:t xml:space="preserve"> прочитанное.</w:t>
            </w:r>
          </w:p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  <w:b/>
              </w:rPr>
              <w:t xml:space="preserve">Заучивать </w:t>
            </w:r>
            <w:r w:rsidRPr="001D20FF">
              <w:rPr>
                <w:rFonts w:ascii="Arial" w:hAnsi="Arial" w:cs="Arial"/>
              </w:rPr>
              <w:t xml:space="preserve">стихотворения наизусть  и  декламировать их.  </w:t>
            </w:r>
            <w:r w:rsidRPr="001D20FF">
              <w:rPr>
                <w:rFonts w:ascii="Arial" w:hAnsi="Arial" w:cs="Arial"/>
                <w:b/>
              </w:rPr>
              <w:t xml:space="preserve">Сотрудничать </w:t>
            </w:r>
            <w:r w:rsidRPr="001D20FF">
              <w:rPr>
                <w:rFonts w:ascii="Arial" w:hAnsi="Arial" w:cs="Arial"/>
              </w:rPr>
              <w:t>с одноклассниками при подготовке и проведении конкурсов, а также игры «Радиотеатр».</w:t>
            </w:r>
          </w:p>
          <w:p w:rsidR="00D83620" w:rsidRPr="001D20FF" w:rsidRDefault="00D83620" w:rsidP="00F95F73">
            <w:pPr>
              <w:snapToGrid w:val="0"/>
              <w:jc w:val="both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  <w:b/>
              </w:rPr>
              <w:t>Высказывать суждения</w:t>
            </w:r>
            <w:r w:rsidRPr="001D20FF">
              <w:rPr>
                <w:rFonts w:ascii="Arial" w:hAnsi="Arial" w:cs="Arial"/>
              </w:rPr>
              <w:t xml:space="preserve">  о  значении тех или иных нравственных качеств.  </w:t>
            </w:r>
          </w:p>
        </w:tc>
      </w:tr>
    </w:tbl>
    <w:p w:rsidR="00A24167" w:rsidRPr="001D20FF" w:rsidRDefault="00A24167" w:rsidP="00D83620">
      <w:pPr>
        <w:rPr>
          <w:rFonts w:ascii="Arial" w:hAnsi="Arial" w:cs="Arial"/>
          <w:b/>
        </w:rPr>
        <w:sectPr w:rsidR="00A24167" w:rsidRPr="001D20FF" w:rsidSect="00E079A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e"/>
        <w:tblpPr w:leftFromText="180" w:rightFromText="180" w:tblpY="603"/>
        <w:tblW w:w="24004" w:type="dxa"/>
        <w:tblLayout w:type="fixed"/>
        <w:tblLook w:val="04A0" w:firstRow="1" w:lastRow="0" w:firstColumn="1" w:lastColumn="0" w:noHBand="0" w:noVBand="1"/>
      </w:tblPr>
      <w:tblGrid>
        <w:gridCol w:w="594"/>
        <w:gridCol w:w="1187"/>
        <w:gridCol w:w="964"/>
        <w:gridCol w:w="3345"/>
        <w:gridCol w:w="3155"/>
        <w:gridCol w:w="26"/>
        <w:gridCol w:w="23"/>
        <w:gridCol w:w="5980"/>
        <w:gridCol w:w="619"/>
        <w:gridCol w:w="16"/>
        <w:gridCol w:w="7"/>
        <w:gridCol w:w="1121"/>
        <w:gridCol w:w="835"/>
        <w:gridCol w:w="23"/>
        <w:gridCol w:w="3730"/>
        <w:gridCol w:w="23"/>
        <w:gridCol w:w="145"/>
        <w:gridCol w:w="7"/>
        <w:gridCol w:w="1101"/>
        <w:gridCol w:w="625"/>
        <w:gridCol w:w="7"/>
        <w:gridCol w:w="448"/>
        <w:gridCol w:w="16"/>
        <w:gridCol w:w="7"/>
      </w:tblGrid>
      <w:tr w:rsidR="00721F8D" w:rsidRPr="001D20FF" w:rsidTr="00B358B2">
        <w:trPr>
          <w:gridAfter w:val="12"/>
          <w:wAfter w:w="6967" w:type="dxa"/>
          <w:trHeight w:val="145"/>
        </w:trPr>
        <w:tc>
          <w:tcPr>
            <w:tcW w:w="17037" w:type="dxa"/>
            <w:gridSpan w:val="12"/>
            <w:tcBorders>
              <w:bottom w:val="nil"/>
            </w:tcBorders>
          </w:tcPr>
          <w:p w:rsidR="00721F8D" w:rsidRPr="001D20FF" w:rsidRDefault="00721F8D" w:rsidP="00B358B2">
            <w:pPr>
              <w:pStyle w:val="aa"/>
              <w:numPr>
                <w:ilvl w:val="0"/>
                <w:numId w:val="3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20FF">
              <w:rPr>
                <w:rFonts w:ascii="Arial" w:hAnsi="Arial" w:cs="Arial"/>
                <w:b/>
                <w:sz w:val="24"/>
                <w:szCs w:val="24"/>
              </w:rPr>
              <w:lastRenderedPageBreak/>
              <w:t>Календарно-тематическое планирование по литературному чтению</w:t>
            </w:r>
          </w:p>
          <w:p w:rsidR="00721F8D" w:rsidRPr="001D20FF" w:rsidRDefault="00721F8D" w:rsidP="00B358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  <w:b/>
              </w:rPr>
              <w:t>(4 часа в неделю, 132 урока)</w:t>
            </w:r>
          </w:p>
        </w:tc>
      </w:tr>
      <w:tr w:rsidR="00F718BA" w:rsidRPr="001D20FF" w:rsidTr="00B358B2">
        <w:trPr>
          <w:trHeight w:val="145"/>
        </w:trPr>
        <w:tc>
          <w:tcPr>
            <w:tcW w:w="15274" w:type="dxa"/>
            <w:gridSpan w:val="8"/>
          </w:tcPr>
          <w:p w:rsidR="00F718BA" w:rsidRPr="001D20FF" w:rsidRDefault="00F718BA" w:rsidP="00B358B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1D20FF">
              <w:rPr>
                <w:rFonts w:ascii="Arial" w:hAnsi="Arial" w:cs="Arial"/>
                <w:b/>
              </w:rPr>
              <w:t>Раздел 1.</w:t>
            </w:r>
          </w:p>
          <w:p w:rsidR="00F718BA" w:rsidRPr="001D20FF" w:rsidRDefault="00F718BA" w:rsidP="00B358B2">
            <w:pPr>
              <w:jc w:val="center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  <w:b/>
                <w:bCs/>
              </w:rPr>
              <w:t>Добуквенный  период обучения грамоте. (</w:t>
            </w:r>
            <w:r w:rsidR="00B358B2" w:rsidRPr="001D20FF">
              <w:rPr>
                <w:rFonts w:ascii="Arial" w:hAnsi="Arial" w:cs="Arial"/>
                <w:b/>
                <w:bCs/>
              </w:rPr>
              <w:t>23</w:t>
            </w:r>
            <w:r w:rsidRPr="001D20FF">
              <w:rPr>
                <w:rFonts w:ascii="Arial" w:hAnsi="Arial" w:cs="Arial"/>
                <w:b/>
                <w:bCs/>
              </w:rPr>
              <w:t xml:space="preserve"> час</w:t>
            </w:r>
            <w:r w:rsidR="00B358B2" w:rsidRPr="001D20FF">
              <w:rPr>
                <w:rFonts w:ascii="Arial" w:hAnsi="Arial" w:cs="Arial"/>
                <w:b/>
                <w:bCs/>
              </w:rPr>
              <w:t>а</w:t>
            </w:r>
            <w:r w:rsidRPr="001D20F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21" w:type="dxa"/>
            <w:gridSpan w:val="6"/>
            <w:vMerge w:val="restart"/>
            <w:tcBorders>
              <w:top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left w:val="nil"/>
              <w:bottom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B358B2" w:rsidRPr="001D20FF" w:rsidTr="00B358B2">
        <w:trPr>
          <w:trHeight w:val="145"/>
        </w:trPr>
        <w:tc>
          <w:tcPr>
            <w:tcW w:w="594" w:type="dxa"/>
          </w:tcPr>
          <w:p w:rsidR="00B358B2" w:rsidRPr="001D20FF" w:rsidRDefault="00B358B2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58B2" w:rsidRPr="001D20FF" w:rsidRDefault="00B358B2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B358B2" w:rsidRPr="001D20FF" w:rsidRDefault="00B358B2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B358B2" w:rsidRPr="001D20FF" w:rsidRDefault="00B358B2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 учителем, одноклассниками и первым учебником</w:t>
            </w:r>
          </w:p>
        </w:tc>
        <w:tc>
          <w:tcPr>
            <w:tcW w:w="9184" w:type="dxa"/>
            <w:gridSpan w:val="4"/>
          </w:tcPr>
          <w:p w:rsidR="00B358B2" w:rsidRPr="001D20FF" w:rsidRDefault="00B358B2" w:rsidP="00B358B2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358B2" w:rsidRPr="001D20FF" w:rsidRDefault="00B358B2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tcBorders>
              <w:left w:val="nil"/>
              <w:right w:val="nil"/>
            </w:tcBorders>
          </w:tcPr>
          <w:p w:rsidR="00B358B2" w:rsidRPr="001D20FF" w:rsidRDefault="00B358B2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left w:val="nil"/>
              <w:bottom w:val="nil"/>
            </w:tcBorders>
          </w:tcPr>
          <w:p w:rsidR="00B358B2" w:rsidRPr="001D20FF" w:rsidRDefault="00B358B2" w:rsidP="00B358B2">
            <w:pPr>
              <w:rPr>
                <w:rFonts w:ascii="Arial" w:hAnsi="Arial" w:cs="Arial"/>
                <w:b/>
              </w:rPr>
            </w:pPr>
          </w:p>
        </w:tc>
      </w:tr>
      <w:tr w:rsidR="00B358B2" w:rsidRPr="001D20FF" w:rsidTr="00B358B2">
        <w:trPr>
          <w:trHeight w:val="145"/>
        </w:trPr>
        <w:tc>
          <w:tcPr>
            <w:tcW w:w="594" w:type="dxa"/>
          </w:tcPr>
          <w:p w:rsidR="00B358B2" w:rsidRPr="001D20FF" w:rsidRDefault="00B358B2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58B2" w:rsidRPr="001D20FF" w:rsidRDefault="00B358B2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B358B2" w:rsidRPr="001D20FF" w:rsidRDefault="00B358B2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B358B2" w:rsidRPr="001D20FF" w:rsidRDefault="00B358B2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Как мы здороваемся и прощаемся</w:t>
            </w:r>
          </w:p>
        </w:tc>
        <w:tc>
          <w:tcPr>
            <w:tcW w:w="9184" w:type="dxa"/>
            <w:gridSpan w:val="4"/>
          </w:tcPr>
          <w:p w:rsidR="00B358B2" w:rsidRPr="001D20FF" w:rsidRDefault="00B358B2" w:rsidP="00B358B2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358B2" w:rsidRPr="001D20FF" w:rsidRDefault="00B358B2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tcBorders>
              <w:left w:val="nil"/>
              <w:right w:val="nil"/>
            </w:tcBorders>
          </w:tcPr>
          <w:p w:rsidR="00B358B2" w:rsidRPr="001D20FF" w:rsidRDefault="00B358B2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left w:val="nil"/>
              <w:bottom w:val="nil"/>
            </w:tcBorders>
          </w:tcPr>
          <w:p w:rsidR="00B358B2" w:rsidRPr="001D20FF" w:rsidRDefault="00B358B2" w:rsidP="00B358B2">
            <w:pPr>
              <w:rPr>
                <w:rFonts w:ascii="Arial" w:hAnsi="Arial" w:cs="Arial"/>
                <w:b/>
              </w:rPr>
            </w:pPr>
          </w:p>
        </w:tc>
      </w:tr>
      <w:tr w:rsidR="00B358B2" w:rsidRPr="001D20FF" w:rsidTr="00B358B2">
        <w:trPr>
          <w:trHeight w:val="145"/>
        </w:trPr>
        <w:tc>
          <w:tcPr>
            <w:tcW w:w="594" w:type="dxa"/>
          </w:tcPr>
          <w:p w:rsidR="00B358B2" w:rsidRPr="001D20FF" w:rsidRDefault="00B358B2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58B2" w:rsidRPr="001D20FF" w:rsidRDefault="00B358B2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B358B2" w:rsidRPr="001D20FF" w:rsidRDefault="00B358B2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B358B2" w:rsidRPr="001D20FF" w:rsidRDefault="00B358B2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Зачем нам нужна речь?</w:t>
            </w:r>
          </w:p>
        </w:tc>
        <w:tc>
          <w:tcPr>
            <w:tcW w:w="9184" w:type="dxa"/>
            <w:gridSpan w:val="4"/>
          </w:tcPr>
          <w:p w:rsidR="00B358B2" w:rsidRPr="001D20FF" w:rsidRDefault="00B358B2" w:rsidP="00B358B2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358B2" w:rsidRPr="001D20FF" w:rsidRDefault="00B358B2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tcBorders>
              <w:left w:val="nil"/>
              <w:right w:val="nil"/>
            </w:tcBorders>
          </w:tcPr>
          <w:p w:rsidR="00B358B2" w:rsidRPr="001D20FF" w:rsidRDefault="00B358B2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left w:val="nil"/>
              <w:bottom w:val="nil"/>
            </w:tcBorders>
          </w:tcPr>
          <w:p w:rsidR="00B358B2" w:rsidRPr="001D20FF" w:rsidRDefault="00B358B2" w:rsidP="00B358B2">
            <w:pPr>
              <w:rPr>
                <w:rFonts w:ascii="Arial" w:hAnsi="Arial" w:cs="Arial"/>
                <w:b/>
              </w:rPr>
            </w:pPr>
          </w:p>
        </w:tc>
      </w:tr>
      <w:tr w:rsidR="00B358B2" w:rsidRPr="001D20FF" w:rsidTr="00B358B2">
        <w:trPr>
          <w:trHeight w:val="145"/>
        </w:trPr>
        <w:tc>
          <w:tcPr>
            <w:tcW w:w="594" w:type="dxa"/>
          </w:tcPr>
          <w:p w:rsidR="00B358B2" w:rsidRPr="001D20FF" w:rsidRDefault="00B358B2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B358B2" w:rsidRPr="001D20FF" w:rsidRDefault="00B358B2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B358B2" w:rsidRPr="001D20FF" w:rsidRDefault="00B358B2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B358B2" w:rsidRPr="001D20FF" w:rsidRDefault="00B358B2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Правила хорошей речи</w:t>
            </w:r>
          </w:p>
        </w:tc>
        <w:tc>
          <w:tcPr>
            <w:tcW w:w="9184" w:type="dxa"/>
            <w:gridSpan w:val="4"/>
          </w:tcPr>
          <w:p w:rsidR="00B358B2" w:rsidRPr="001D20FF" w:rsidRDefault="00B358B2" w:rsidP="00B358B2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358B2" w:rsidRPr="001D20FF" w:rsidRDefault="00B358B2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tcBorders>
              <w:left w:val="nil"/>
              <w:right w:val="nil"/>
            </w:tcBorders>
          </w:tcPr>
          <w:p w:rsidR="00B358B2" w:rsidRPr="001D20FF" w:rsidRDefault="00B358B2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left w:val="nil"/>
              <w:bottom w:val="nil"/>
            </w:tcBorders>
          </w:tcPr>
          <w:p w:rsidR="00B358B2" w:rsidRPr="001D20FF" w:rsidRDefault="00B358B2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Об одном и том же </w:t>
            </w:r>
          </w:p>
          <w:p w:rsidR="00F718BA" w:rsidRPr="001D20FF" w:rsidRDefault="00F718BA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по-разному.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со стилями речи.</w:t>
            </w:r>
          </w:p>
        </w:tc>
        <w:tc>
          <w:tcPr>
            <w:tcW w:w="2621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 w:val="restart"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left w:val="nil"/>
              <w:bottom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Речь устная и письменная.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 формами речи, с их особенностями и средствами.</w:t>
            </w:r>
          </w:p>
        </w:tc>
        <w:tc>
          <w:tcPr>
            <w:tcW w:w="2621" w:type="dxa"/>
            <w:gridSpan w:val="6"/>
            <w:tcBorders>
              <w:top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  <w:i/>
                <w:iCs/>
              </w:rPr>
            </w:pPr>
            <w:r w:rsidRPr="001D20FF">
              <w:rPr>
                <w:rFonts w:ascii="Arial" w:hAnsi="Arial" w:cs="Arial"/>
              </w:rPr>
              <w:t>Предложение.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Учатся выражать свои мысли. Знакомство с правилом оформления границ предложения (прописная буква в начале предложения и знаки препинания в конце ). Знакомство с выражением: «опасные при письме места» применительно к оформлению границ предложения. Знакомство с письмом под диктовку слов и предложений (квазиписьмо)</w:t>
            </w:r>
          </w:p>
        </w:tc>
        <w:tc>
          <w:tcPr>
            <w:tcW w:w="2621" w:type="dxa"/>
            <w:gridSpan w:val="6"/>
            <w:tcBorders>
              <w:top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Слово.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со значением слова как его основным признаком. Разграничение реальных предметов и слов их называющих. Выяснение, что в именах собственных используется прописная буква.</w:t>
            </w:r>
          </w:p>
        </w:tc>
        <w:tc>
          <w:tcPr>
            <w:tcW w:w="2621" w:type="dxa"/>
            <w:gridSpan w:val="6"/>
            <w:tcBorders>
              <w:top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364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Слог.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Овладение приемом скандирования как способом деления слова на слоги.</w:t>
            </w:r>
          </w:p>
        </w:tc>
        <w:tc>
          <w:tcPr>
            <w:tcW w:w="2621" w:type="dxa"/>
            <w:gridSpan w:val="6"/>
            <w:tcBorders>
              <w:top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Звуки вокруг нас. Звуки речи.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 особенностями речевых звуков. Слушание звуков окружающего мира и объяснение отличия от них звуков речи, сравнение звуков и значения слов.</w:t>
            </w:r>
          </w:p>
        </w:tc>
        <w:tc>
          <w:tcPr>
            <w:tcW w:w="2621" w:type="dxa"/>
            <w:gridSpan w:val="6"/>
            <w:vMerge w:val="restart"/>
            <w:tcBorders>
              <w:top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Звуки речи: закрепление.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Овладение способом выделения звуков и вычленения их последовательности в слове.</w:t>
            </w:r>
          </w:p>
        </w:tc>
        <w:tc>
          <w:tcPr>
            <w:tcW w:w="2621" w:type="dxa"/>
            <w:gridSpan w:val="6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Совершенствование умения выделять звуки речи.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Развитие фонематического слуха: учащиеся учатся различать слова и предложения.</w:t>
            </w:r>
          </w:p>
        </w:tc>
        <w:tc>
          <w:tcPr>
            <w:tcW w:w="2621" w:type="dxa"/>
            <w:gridSpan w:val="6"/>
            <w:vMerge/>
            <w:tcBorders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vMerge w:val="restart"/>
            <w:tcBorders>
              <w:top w:val="nil"/>
              <w:lef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Звуки гласные и согласные.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 особенностями гласных и согласных звуков, с их характеристиками, с приемами вычленения звуков из слова и определения их характера.</w:t>
            </w:r>
          </w:p>
        </w:tc>
        <w:tc>
          <w:tcPr>
            <w:tcW w:w="2621" w:type="dxa"/>
            <w:gridSpan w:val="6"/>
            <w:tcBorders>
              <w:top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vMerge/>
            <w:tcBorders>
              <w:left w:val="nil"/>
              <w:bottom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  <w:tcBorders>
              <w:bottom w:val="single" w:sz="4" w:space="0" w:color="auto"/>
            </w:tcBorders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Звуки гласные и согласные: закрепление.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Выполнение фонематического анализа слов, частичного и полного. Соотношение слова со звуковыми моделями.</w:t>
            </w:r>
          </w:p>
        </w:tc>
        <w:tc>
          <w:tcPr>
            <w:tcW w:w="2621" w:type="dxa"/>
            <w:gridSpan w:val="6"/>
            <w:vMerge w:val="restart"/>
            <w:tcBorders>
              <w:top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  <w:tcBorders>
              <w:top w:val="single" w:sz="4" w:space="0" w:color="auto"/>
            </w:tcBorders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Ударение. Ударные и безударные гласные звуки.</w:t>
            </w:r>
          </w:p>
        </w:tc>
        <w:tc>
          <w:tcPr>
            <w:tcW w:w="9184" w:type="dxa"/>
            <w:gridSpan w:val="4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 приемом определения ударного гласного звука. Характеристика звукового состава слова по его модели; выбор слов, подходящих к модели.</w:t>
            </w:r>
          </w:p>
        </w:tc>
        <w:tc>
          <w:tcPr>
            <w:tcW w:w="2621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Ударные и безударные гласные звуки: закрепление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Тренировка в разграничении ударных и безударных гласных звуков и слогов. Составление звуковой модели состава слов. Характеристика звуков.</w:t>
            </w:r>
          </w:p>
        </w:tc>
        <w:tc>
          <w:tcPr>
            <w:tcW w:w="2621" w:type="dxa"/>
            <w:gridSpan w:val="6"/>
            <w:vMerge w:val="restart"/>
            <w:tcBorders>
              <w:top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  <w:tcBorders>
              <w:top w:val="nil"/>
            </w:tcBorders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Согласные звуки: твёрдые и мягкие</w:t>
            </w:r>
          </w:p>
        </w:tc>
        <w:tc>
          <w:tcPr>
            <w:tcW w:w="9184" w:type="dxa"/>
            <w:gridSpan w:val="4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 характеристиками твердых и мягких согласных звуков. Сравнение значения слов, различающихся одним звуком; наблюдение за смыслоразличительной ролью звуков.</w:t>
            </w:r>
          </w:p>
        </w:tc>
        <w:tc>
          <w:tcPr>
            <w:tcW w:w="2621" w:type="dxa"/>
            <w:gridSpan w:val="6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Твёрдые и мягкие согласные звуки: закрепление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 непарными твердыми и непарными мягкими согласными звуками. Выделение отдельных звуков, характеристика по твердости и мягкости.</w:t>
            </w:r>
          </w:p>
        </w:tc>
        <w:tc>
          <w:tcPr>
            <w:tcW w:w="2621" w:type="dxa"/>
            <w:gridSpan w:val="6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lef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Ударные и безударные гласные, твёрдые и мягкие согласные звуки:</w:t>
            </w:r>
            <w:r w:rsidR="00F718BA" w:rsidRPr="001D20FF">
              <w:rPr>
                <w:rFonts w:ascii="Arial" w:hAnsi="Arial" w:cs="Arial"/>
              </w:rPr>
              <w:t xml:space="preserve"> </w:t>
            </w:r>
            <w:r w:rsidRPr="001D20FF">
              <w:rPr>
                <w:rFonts w:ascii="Arial" w:hAnsi="Arial" w:cs="Arial"/>
              </w:rPr>
              <w:t>Закрепление.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Разграничение ударных и безударных гласных звуков, а также твердых и мягких согласных звуков. Составление предложения в соответствии с моделью.</w:t>
            </w:r>
          </w:p>
        </w:tc>
        <w:tc>
          <w:tcPr>
            <w:tcW w:w="2621" w:type="dxa"/>
            <w:gridSpan w:val="6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lef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Гласные и согласные звуки: обобщение.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Разграничение ударных и безударных гласных звуков, а также твердых и мягких согласных звуков. Составление монологического высказывания на основе изображений и графической модели.</w:t>
            </w:r>
          </w:p>
        </w:tc>
        <w:tc>
          <w:tcPr>
            <w:tcW w:w="2621" w:type="dxa"/>
            <w:gridSpan w:val="6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left w:val="nil"/>
              <w:bottom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8"/>
          <w:wAfter w:w="2356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Согласные звуки: глухие и звонкие.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Освоение приема распознания глухих и звонких согласных звуков. Сравнение значения слов, различающихся одним звуком. Наблюдение за смыслоразличительной ролью звуков.</w:t>
            </w:r>
          </w:p>
        </w:tc>
        <w:tc>
          <w:tcPr>
            <w:tcW w:w="2621" w:type="dxa"/>
            <w:gridSpan w:val="6"/>
            <w:vMerge/>
            <w:tcBorders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</w:tr>
      <w:tr w:rsidR="00F718BA" w:rsidRPr="001D20FF" w:rsidTr="00B358B2">
        <w:trPr>
          <w:gridAfter w:val="8"/>
          <w:wAfter w:w="2356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Глухие и звонкие согласные звуки: закрепление.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 непарными звонкими и глухими согласными звуками.</w:t>
            </w:r>
          </w:p>
        </w:tc>
        <w:tc>
          <w:tcPr>
            <w:tcW w:w="2621" w:type="dxa"/>
            <w:gridSpan w:val="6"/>
            <w:vMerge w:val="restart"/>
            <w:tcBorders>
              <w:top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Звуки речи: обобщение. Повторение.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Выполнение фонематического анализа слов.</w:t>
            </w:r>
          </w:p>
        </w:tc>
        <w:tc>
          <w:tcPr>
            <w:tcW w:w="2621" w:type="dxa"/>
            <w:gridSpan w:val="6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8"/>
          <w:wAfter w:w="14733" w:type="dxa"/>
          <w:trHeight w:val="145"/>
        </w:trPr>
        <w:tc>
          <w:tcPr>
            <w:tcW w:w="9271" w:type="dxa"/>
            <w:gridSpan w:val="6"/>
            <w:tcBorders>
              <w:top w:val="nil"/>
              <w:right w:val="nil"/>
            </w:tcBorders>
          </w:tcPr>
          <w:p w:rsidR="00F718BA" w:rsidRPr="001D20FF" w:rsidRDefault="00F718BA" w:rsidP="00B358B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1D20FF">
              <w:rPr>
                <w:rFonts w:ascii="Arial" w:hAnsi="Arial" w:cs="Arial"/>
                <w:b/>
              </w:rPr>
              <w:t>Раздел 2.</w:t>
            </w:r>
          </w:p>
          <w:p w:rsidR="00F718BA" w:rsidRPr="001D20FF" w:rsidRDefault="00F718BA" w:rsidP="00B358B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1D20FF">
              <w:rPr>
                <w:rFonts w:ascii="Arial" w:hAnsi="Arial" w:cs="Arial"/>
                <w:b/>
                <w:bCs/>
              </w:rPr>
              <w:t xml:space="preserve">Основной  период обучения грамоте. </w:t>
            </w:r>
            <w:r w:rsidRPr="001D20FF">
              <w:rPr>
                <w:rFonts w:ascii="Arial" w:eastAsia="Times New Roman" w:hAnsi="Arial" w:cs="Arial"/>
                <w:b/>
                <w:bCs/>
              </w:rPr>
              <w:t>Узнаём буквы и учимся читать</w:t>
            </w:r>
            <w:r w:rsidRPr="001D20FF">
              <w:rPr>
                <w:rFonts w:ascii="Arial" w:hAnsi="Arial" w:cs="Arial"/>
                <w:b/>
                <w:bCs/>
              </w:rPr>
              <w:t xml:space="preserve"> (65 часов)</w:t>
            </w:r>
          </w:p>
        </w:tc>
      </w:tr>
      <w:tr w:rsidR="00F718BA" w:rsidRPr="001D20FF" w:rsidTr="00B358B2">
        <w:trPr>
          <w:gridAfter w:val="9"/>
          <w:wAfter w:w="2379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Аа – О о.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Знакомятся с гласными звуками [а], [о] и буквами</w:t>
            </w:r>
            <w:r w:rsidRPr="001D20FF">
              <w:rPr>
                <w:rFonts w:ascii="Arial" w:hAnsi="Arial" w:cs="Arial"/>
                <w:i/>
              </w:rPr>
              <w:t>А, а</w:t>
            </w:r>
            <w:r w:rsidRPr="001D20FF">
              <w:rPr>
                <w:rFonts w:ascii="Arial" w:hAnsi="Arial" w:cs="Arial"/>
              </w:rPr>
              <w:t xml:space="preserve">, </w:t>
            </w:r>
            <w:r w:rsidRPr="001D20FF">
              <w:rPr>
                <w:rFonts w:ascii="Arial" w:hAnsi="Arial" w:cs="Arial"/>
                <w:i/>
              </w:rPr>
              <w:t>О, о</w:t>
            </w:r>
            <w:r w:rsidRPr="001D20FF">
              <w:rPr>
                <w:rFonts w:ascii="Arial" w:hAnsi="Arial" w:cs="Arial"/>
              </w:rPr>
              <w:t>, обозначающими эти звуки на письме. Слушать и воспроизводить название букв. Определять ударный гласный звук, обозначаемый указанной буквой.</w:t>
            </w:r>
          </w:p>
        </w:tc>
        <w:tc>
          <w:tcPr>
            <w:tcW w:w="2598" w:type="dxa"/>
            <w:gridSpan w:val="5"/>
            <w:vMerge w:val="restart"/>
            <w:tcBorders>
              <w:top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i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</w:tr>
      <w:tr w:rsidR="00F718BA" w:rsidRPr="001D20FF" w:rsidTr="00B358B2">
        <w:trPr>
          <w:gridAfter w:val="9"/>
          <w:wAfter w:w="2379" w:type="dxa"/>
          <w:trHeight w:val="145"/>
        </w:trPr>
        <w:tc>
          <w:tcPr>
            <w:tcW w:w="594" w:type="dxa"/>
            <w:tcBorders>
              <w:top w:val="nil"/>
            </w:tcBorders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Ии – ы.</w:t>
            </w:r>
          </w:p>
        </w:tc>
        <w:tc>
          <w:tcPr>
            <w:tcW w:w="9184" w:type="dxa"/>
            <w:gridSpan w:val="4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Знакомятся с гласными звуками [и], [ы] и буквами</w:t>
            </w:r>
            <w:r w:rsidRPr="001D20FF">
              <w:rPr>
                <w:rFonts w:ascii="Arial" w:hAnsi="Arial" w:cs="Arial"/>
                <w:i/>
              </w:rPr>
              <w:t>И, и</w:t>
            </w:r>
            <w:r w:rsidRPr="001D20FF">
              <w:rPr>
                <w:rFonts w:ascii="Arial" w:hAnsi="Arial" w:cs="Arial"/>
              </w:rPr>
              <w:t xml:space="preserve">, </w:t>
            </w:r>
            <w:r w:rsidRPr="001D20FF">
              <w:rPr>
                <w:rFonts w:ascii="Arial" w:hAnsi="Arial" w:cs="Arial"/>
                <w:i/>
              </w:rPr>
              <w:t>ы</w:t>
            </w:r>
            <w:r w:rsidRPr="001D20FF">
              <w:rPr>
                <w:rFonts w:ascii="Arial" w:hAnsi="Arial" w:cs="Arial"/>
              </w:rPr>
              <w:t>, обозначающими эти звуки на письме. Слушать и воспроизводить название букв. Чтение слогов с буквами. Работа в паре, составление коротких высказываний.</w:t>
            </w:r>
          </w:p>
        </w:tc>
        <w:tc>
          <w:tcPr>
            <w:tcW w:w="2598" w:type="dxa"/>
            <w:gridSpan w:val="5"/>
            <w:vMerge/>
            <w:tcBorders>
              <w:top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</w:tr>
      <w:tr w:rsidR="00F718BA" w:rsidRPr="001D20FF" w:rsidTr="00B358B2">
        <w:trPr>
          <w:gridAfter w:val="9"/>
          <w:wAfter w:w="2379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Уу – Э э.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Знакомятся с гласными звуками [у], [э] и буквами</w:t>
            </w:r>
            <w:r w:rsidRPr="001D20FF">
              <w:rPr>
                <w:rFonts w:ascii="Arial" w:hAnsi="Arial" w:cs="Arial"/>
                <w:i/>
              </w:rPr>
              <w:t>У, у</w:t>
            </w:r>
            <w:r w:rsidRPr="001D20FF">
              <w:rPr>
                <w:rFonts w:ascii="Arial" w:hAnsi="Arial" w:cs="Arial"/>
              </w:rPr>
              <w:t xml:space="preserve">, </w:t>
            </w:r>
            <w:r w:rsidRPr="001D20FF">
              <w:rPr>
                <w:rFonts w:ascii="Arial" w:hAnsi="Arial" w:cs="Arial"/>
                <w:i/>
              </w:rPr>
              <w:t>Э, э</w:t>
            </w:r>
            <w:r w:rsidRPr="001D20FF">
              <w:rPr>
                <w:rFonts w:ascii="Arial" w:hAnsi="Arial" w:cs="Arial"/>
              </w:rPr>
              <w:t>, обозначающими эти звуки на письме. Слушать и воспроизводить название букв.</w:t>
            </w: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lastRenderedPageBreak/>
              <w:t>Чтение слог с буквами.</w:t>
            </w:r>
          </w:p>
        </w:tc>
        <w:tc>
          <w:tcPr>
            <w:tcW w:w="259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</w:tr>
      <w:tr w:rsidR="00F718BA" w:rsidRPr="001D20FF" w:rsidTr="00B358B2">
        <w:trPr>
          <w:gridAfter w:val="9"/>
          <w:wAfter w:w="2379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изученных букв.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навыков работы со звуковыми моделями слов. Обучение чтению слогов и слов.</w:t>
            </w:r>
          </w:p>
        </w:tc>
        <w:tc>
          <w:tcPr>
            <w:tcW w:w="2598" w:type="dxa"/>
            <w:gridSpan w:val="5"/>
            <w:tcBorders>
              <w:top w:val="nil"/>
              <w:bottom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  <w:tcBorders>
              <w:top w:val="nil"/>
            </w:tcBorders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изученных букв.</w:t>
            </w:r>
          </w:p>
        </w:tc>
        <w:tc>
          <w:tcPr>
            <w:tcW w:w="9184" w:type="dxa"/>
            <w:gridSpan w:val="4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навыков работы со звуковыми моделями слов. Обучение чтению слогов и слов.</w:t>
            </w:r>
          </w:p>
        </w:tc>
        <w:tc>
          <w:tcPr>
            <w:tcW w:w="2598" w:type="dxa"/>
            <w:gridSpan w:val="5"/>
            <w:vMerge w:val="restart"/>
            <w:tcBorders>
              <w:top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9"/>
          <w:wAfter w:w="2379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Л л – М м.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Знакомство с парными (по твердости и мягкости) согласными звуками [л], [л'] и [м], [м'] буквами </w:t>
            </w:r>
            <w:r w:rsidRPr="001D20FF">
              <w:rPr>
                <w:rFonts w:ascii="Arial" w:hAnsi="Arial" w:cs="Arial"/>
                <w:i/>
              </w:rPr>
              <w:t xml:space="preserve">Л, л, М, м, </w:t>
            </w:r>
            <w:r w:rsidRPr="001D20FF">
              <w:rPr>
                <w:rFonts w:ascii="Arial" w:hAnsi="Arial" w:cs="Arial"/>
              </w:rPr>
              <w:t>обозначающими эти звуки на письме. Сравнение слова по значению; объяснение  различия в значении слов,  отличающихся одной буквой.</w:t>
            </w:r>
          </w:p>
        </w:tc>
        <w:tc>
          <w:tcPr>
            <w:tcW w:w="2598" w:type="dxa"/>
            <w:gridSpan w:val="5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</w:tr>
      <w:tr w:rsidR="00F718BA" w:rsidRPr="001D20FF" w:rsidTr="00B358B2">
        <w:trPr>
          <w:gridAfter w:val="9"/>
          <w:wAfter w:w="2379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изученных букв.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Чтение, установка связи между звучанием, написанием и значением слов; наблюдение за изменением слов, составление и чтение слов.</w:t>
            </w:r>
          </w:p>
        </w:tc>
        <w:tc>
          <w:tcPr>
            <w:tcW w:w="2598" w:type="dxa"/>
            <w:gridSpan w:val="5"/>
            <w:vMerge/>
            <w:tcBorders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</w:tr>
      <w:tr w:rsidR="00F718BA" w:rsidRPr="001D20FF" w:rsidTr="00B358B2">
        <w:trPr>
          <w:gridAfter w:val="9"/>
          <w:wAfter w:w="2379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Н – н.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Знакомство с парными (по твердости и мягкости) согласными звуками [н], [н'] и буквами </w:t>
            </w:r>
            <w:r w:rsidRPr="001D20FF">
              <w:rPr>
                <w:rFonts w:ascii="Arial" w:hAnsi="Arial" w:cs="Arial"/>
                <w:i/>
              </w:rPr>
              <w:t>Н, н.</w:t>
            </w:r>
            <w:r w:rsidRPr="001D20FF">
              <w:rPr>
                <w:rFonts w:ascii="Arial" w:hAnsi="Arial" w:cs="Arial"/>
              </w:rPr>
              <w:t xml:space="preserve"> обозначающими эти звуки на письме. Чтение слог и слов с изученными буквами. Соотнесение прочитанных слов с картинками.</w:t>
            </w:r>
          </w:p>
        </w:tc>
        <w:tc>
          <w:tcPr>
            <w:tcW w:w="2598" w:type="dxa"/>
            <w:gridSpan w:val="5"/>
            <w:vMerge/>
            <w:tcBorders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  <w:tcBorders>
              <w:top w:val="nil"/>
            </w:tcBorders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Р – р.</w:t>
            </w:r>
          </w:p>
        </w:tc>
        <w:tc>
          <w:tcPr>
            <w:tcW w:w="9184" w:type="dxa"/>
            <w:gridSpan w:val="4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Знакомство с парными (по твердости и мягкости) согласными звуками [р], [р'] и буквами </w:t>
            </w:r>
            <w:r w:rsidRPr="001D20FF">
              <w:rPr>
                <w:rFonts w:ascii="Arial" w:hAnsi="Arial" w:cs="Arial"/>
                <w:i/>
              </w:rPr>
              <w:t>Р, р</w:t>
            </w:r>
            <w:r w:rsidRPr="001D20FF">
              <w:rPr>
                <w:rFonts w:ascii="Arial" w:hAnsi="Arial" w:cs="Arial"/>
              </w:rPr>
              <w:t xml:space="preserve"> обозначающими эти звуки на письме. Дополнение слогов до слова. Подбор к звуковым моделям соответствующее слово. Определение наличия в звучащем слове твердого [р] и мягкого [р'].</w:t>
            </w:r>
          </w:p>
        </w:tc>
        <w:tc>
          <w:tcPr>
            <w:tcW w:w="2598" w:type="dxa"/>
            <w:gridSpan w:val="5"/>
            <w:vMerge w:val="restart"/>
            <w:tcBorders>
              <w:top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9"/>
          <w:wAfter w:w="2379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 изученных букв.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Чтение слогов и слов с изученными буквами. Соотнесение слов и соответствующие им модели, работа в паре над составлением слов.</w:t>
            </w:r>
          </w:p>
        </w:tc>
        <w:tc>
          <w:tcPr>
            <w:tcW w:w="2598" w:type="dxa"/>
            <w:gridSpan w:val="5"/>
            <w:vMerge/>
            <w:tcBorders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С - с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 парными (по твердости и мягкости) согласными звуками [с], [с'] и буквами</w:t>
            </w:r>
            <w:r w:rsidRPr="001D20FF">
              <w:rPr>
                <w:rFonts w:ascii="Arial" w:hAnsi="Arial" w:cs="Arial"/>
                <w:i/>
              </w:rPr>
              <w:t xml:space="preserve">С, с </w:t>
            </w:r>
            <w:r w:rsidRPr="001D20FF">
              <w:rPr>
                <w:rFonts w:ascii="Arial" w:hAnsi="Arial" w:cs="Arial"/>
              </w:rPr>
              <w:t xml:space="preserve">обозначающими эти звуки на письме. Дополнение слогов до слова.     </w:t>
            </w:r>
          </w:p>
        </w:tc>
        <w:tc>
          <w:tcPr>
            <w:tcW w:w="2598" w:type="dxa"/>
            <w:gridSpan w:val="5"/>
            <w:vMerge/>
            <w:tcBorders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iCs/>
                <w:lang w:eastAsia="en-US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К – к.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 парными (по твердости и мягкости) согласными звуками [к], [к'] и буквами</w:t>
            </w:r>
            <w:r w:rsidRPr="001D20FF">
              <w:rPr>
                <w:rFonts w:ascii="Arial" w:hAnsi="Arial" w:cs="Arial"/>
                <w:i/>
              </w:rPr>
              <w:t>К, к</w:t>
            </w:r>
            <w:r w:rsidRPr="001D20FF">
              <w:rPr>
                <w:rFonts w:ascii="Arial" w:hAnsi="Arial" w:cs="Arial"/>
              </w:rPr>
              <w:t xml:space="preserve"> обозначающими эти звуки на письме. Определение наличия в звучащем слове твердого звука [к] и мягкого [к'].</w:t>
            </w:r>
          </w:p>
        </w:tc>
        <w:tc>
          <w:tcPr>
            <w:tcW w:w="2598" w:type="dxa"/>
            <w:gridSpan w:val="5"/>
            <w:vMerge/>
            <w:tcBorders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изученных букв.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Ответы на вопросы по фактическому содержанию текста. Озаглавливание текста по его теме, выбор более точного заголовка.</w:t>
            </w:r>
          </w:p>
        </w:tc>
        <w:tc>
          <w:tcPr>
            <w:tcW w:w="2598" w:type="dxa"/>
            <w:gridSpan w:val="5"/>
            <w:vMerge/>
            <w:tcBorders>
              <w:bottom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Т – т.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 парными (по твердости и мягкости) согласными звуками [т], [т'] и буквами</w:t>
            </w:r>
            <w:r w:rsidRPr="001D20FF">
              <w:rPr>
                <w:rFonts w:ascii="Arial" w:hAnsi="Arial" w:cs="Arial"/>
                <w:i/>
              </w:rPr>
              <w:t>Т, т</w:t>
            </w:r>
            <w:r w:rsidRPr="001D20FF">
              <w:rPr>
                <w:rFonts w:ascii="Arial" w:hAnsi="Arial" w:cs="Arial"/>
              </w:rPr>
              <w:t xml:space="preserve"> обозначающими эти звуки на письме. Соотнесение слов и соответствующие им модели, работа в паре над составлением слов.</w:t>
            </w:r>
          </w:p>
        </w:tc>
        <w:tc>
          <w:tcPr>
            <w:tcW w:w="2598" w:type="dxa"/>
            <w:gridSpan w:val="5"/>
            <w:vMerge w:val="restart"/>
            <w:tcBorders>
              <w:top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В -  в.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 парными (по твердости и мягкости) согласными звуками [в], [в'] и буквами</w:t>
            </w:r>
            <w:r w:rsidRPr="001D20FF">
              <w:rPr>
                <w:rFonts w:ascii="Arial" w:hAnsi="Arial" w:cs="Arial"/>
                <w:i/>
              </w:rPr>
              <w:t>В, в</w:t>
            </w:r>
            <w:r w:rsidRPr="001D20FF">
              <w:rPr>
                <w:rFonts w:ascii="Arial" w:hAnsi="Arial" w:cs="Arial"/>
              </w:rPr>
              <w:t xml:space="preserve"> обозначающими эти звуки на письме. Соотнесение слов и соответствующие им модели, работа в паре над составлением слов.</w:t>
            </w:r>
          </w:p>
        </w:tc>
        <w:tc>
          <w:tcPr>
            <w:tcW w:w="2598" w:type="dxa"/>
            <w:gridSpan w:val="5"/>
            <w:vMerge/>
            <w:tcBorders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изученных букв.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Чтение слогов и слов с изученными буквами. Составление и чтение слов, преобразование их, сравнение по значению. Ответы на вопросы по фактическому содержанию текста. </w:t>
            </w:r>
          </w:p>
        </w:tc>
        <w:tc>
          <w:tcPr>
            <w:tcW w:w="2598" w:type="dxa"/>
            <w:gridSpan w:val="5"/>
            <w:vMerge/>
            <w:tcBorders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П – п.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Знакомство с парными (по твердости и мягкости) согласными звуками [п], [п'] и буквами </w:t>
            </w:r>
            <w:r w:rsidRPr="001D20FF">
              <w:rPr>
                <w:rFonts w:ascii="Arial" w:hAnsi="Arial" w:cs="Arial"/>
                <w:i/>
              </w:rPr>
              <w:t>П, п</w:t>
            </w:r>
            <w:r w:rsidRPr="001D20FF">
              <w:rPr>
                <w:rFonts w:ascii="Arial" w:hAnsi="Arial" w:cs="Arial"/>
              </w:rPr>
              <w:t xml:space="preserve"> обозначающими эти звуки на письме.</w:t>
            </w:r>
          </w:p>
        </w:tc>
        <w:tc>
          <w:tcPr>
            <w:tcW w:w="2598" w:type="dxa"/>
            <w:gridSpan w:val="5"/>
            <w:vMerge w:val="restart"/>
            <w:tcBorders>
              <w:top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Ш – ш.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Знакомство с непарным твердым согласным звуком [ш] и буквами </w:t>
            </w:r>
            <w:r w:rsidRPr="001D20FF">
              <w:rPr>
                <w:rFonts w:ascii="Arial" w:hAnsi="Arial" w:cs="Arial"/>
                <w:i/>
              </w:rPr>
              <w:t>Ш, ш</w:t>
            </w:r>
            <w:r w:rsidRPr="001D20FF">
              <w:rPr>
                <w:rFonts w:ascii="Arial" w:hAnsi="Arial" w:cs="Arial"/>
              </w:rPr>
              <w:t xml:space="preserve"> обозначающими этот звук на письме. Тренировка в чтение слов с сочетанием «ши».</w:t>
            </w:r>
          </w:p>
        </w:tc>
        <w:tc>
          <w:tcPr>
            <w:tcW w:w="2598" w:type="dxa"/>
            <w:gridSpan w:val="5"/>
            <w:vMerge/>
            <w:tcBorders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изученных букв.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Подготовка к чтению трудных слов, выделяя в них слоги. Использование различных способов помощи в чтении слов. Анализ звукового состава слова. Озаглавливание текста по его теме, выбор более точного заголовка.</w:t>
            </w:r>
          </w:p>
        </w:tc>
        <w:tc>
          <w:tcPr>
            <w:tcW w:w="2598" w:type="dxa"/>
            <w:gridSpan w:val="5"/>
            <w:vMerge/>
            <w:tcBorders>
              <w:bottom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Буквы ы – И и.  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Сравнивание  использования букв «ы» - «и»  после букв согласных звуков; с опорой на модель формулирование правила чтения прямых слогов, действие с ним при чтении.</w:t>
            </w:r>
          </w:p>
        </w:tc>
        <w:tc>
          <w:tcPr>
            <w:tcW w:w="2598" w:type="dxa"/>
            <w:gridSpan w:val="5"/>
            <w:vMerge w:val="restart"/>
            <w:tcBorders>
              <w:top w:val="nil"/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Cs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Аа – я.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Сравнивание  использования букв «а» - «я»  после букв согласных звуков. Составление и чтение слов, преобразование их, сравнение по значению.</w:t>
            </w:r>
          </w:p>
        </w:tc>
        <w:tc>
          <w:tcPr>
            <w:tcW w:w="2598" w:type="dxa"/>
            <w:gridSpan w:val="5"/>
            <w:vMerge/>
            <w:tcBorders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 w:val="restart"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Ээ – е.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Сравнивание  использования букв «э» - «е»  после букв согласных звуков. Соотнесение слов и соответствие к ним модели, работа в паре над составлением слов.</w:t>
            </w:r>
          </w:p>
        </w:tc>
        <w:tc>
          <w:tcPr>
            <w:tcW w:w="2598" w:type="dxa"/>
            <w:gridSpan w:val="5"/>
            <w:vMerge/>
            <w:tcBorders>
              <w:bottom w:val="nil"/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autoSpaceDE w:val="0"/>
              <w:rPr>
                <w:rFonts w:ascii="Arial" w:hAnsi="Arial" w:cs="Arial"/>
                <w:b/>
                <w:i/>
              </w:rPr>
            </w:pPr>
            <w:r w:rsidRPr="001D20FF">
              <w:rPr>
                <w:rFonts w:ascii="Arial" w:hAnsi="Arial" w:cs="Arial"/>
              </w:rPr>
              <w:t>Закрепление изученных букв.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Анализ звукового состава слов. Озаглавливание текста по его теме, выбор более точного заголовка</w:t>
            </w:r>
          </w:p>
        </w:tc>
        <w:tc>
          <w:tcPr>
            <w:tcW w:w="2598" w:type="dxa"/>
            <w:gridSpan w:val="5"/>
            <w:vMerge w:val="restart"/>
            <w:tcBorders>
              <w:top w:val="nil"/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Оо – ё.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Сравнивание  использования букв «о» - «ё»  после букв согласных звуков. Работа в парах над созданием коротких высказываний.</w:t>
            </w:r>
          </w:p>
        </w:tc>
        <w:tc>
          <w:tcPr>
            <w:tcW w:w="2598" w:type="dxa"/>
            <w:gridSpan w:val="5"/>
            <w:vMerge/>
            <w:tcBorders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Уу – ю.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Сравнивание  использования букв «у» - «ю»  после букв согласных звуков. Ответы на вопросы по тексту, конструирование предложений.</w:t>
            </w:r>
          </w:p>
        </w:tc>
        <w:tc>
          <w:tcPr>
            <w:tcW w:w="2598" w:type="dxa"/>
            <w:gridSpan w:val="5"/>
            <w:vMerge/>
            <w:tcBorders>
              <w:bottom w:val="nil"/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tcBorders>
              <w:left w:val="nil"/>
              <w:bottom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изученных букв.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Предположение содержания текста по заголовку, проверка предположения при чтении. </w:t>
            </w:r>
          </w:p>
        </w:tc>
        <w:tc>
          <w:tcPr>
            <w:tcW w:w="619" w:type="dxa"/>
            <w:vMerge w:val="restart"/>
            <w:tcBorders>
              <w:top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autoSpaceDE w:val="0"/>
              <w:rPr>
                <w:rFonts w:ascii="Arial" w:hAnsi="Arial" w:cs="Arial"/>
                <w:b/>
                <w:i/>
              </w:rPr>
            </w:pPr>
            <w:r w:rsidRPr="001D20FF">
              <w:rPr>
                <w:rFonts w:ascii="Arial" w:hAnsi="Arial" w:cs="Arial"/>
              </w:rPr>
              <w:t>Буква ь.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 буквой ь как показатель мягкости предшествующего согласного звука.</w:t>
            </w:r>
          </w:p>
        </w:tc>
        <w:tc>
          <w:tcPr>
            <w:tcW w:w="619" w:type="dxa"/>
            <w:vMerge/>
            <w:tcBorders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tcBorders>
              <w:left w:val="nil"/>
              <w:bottom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изученных букв.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Выявление и сравнение использования букв «ь» и «е, ё, ю, я, и» после букв согласных звуков. Сравнение по звучанию и обозначению звуков буквами слова в парах, столбиках.</w:t>
            </w:r>
          </w:p>
        </w:tc>
        <w:tc>
          <w:tcPr>
            <w:tcW w:w="619" w:type="dxa"/>
            <w:vMerge/>
            <w:tcBorders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«Опасности письма» на месте безударных гласных.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Сравнение безударных гласных звуков и букв на их месте. Моделирование результатов наблюдения. Делают вывод о наличии «опасности письма» на месте безударных гласных. </w:t>
            </w:r>
          </w:p>
        </w:tc>
        <w:tc>
          <w:tcPr>
            <w:tcW w:w="619" w:type="dxa"/>
            <w:vMerge/>
            <w:tcBorders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 w:val="restart"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изученных букв.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Чтение слов, сравнение звуков и букв безударных гласных, проверка правильности сделанного вывода. </w:t>
            </w:r>
          </w:p>
        </w:tc>
        <w:tc>
          <w:tcPr>
            <w:tcW w:w="619" w:type="dxa"/>
            <w:vMerge/>
            <w:tcBorders>
              <w:bottom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Й й.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Чтение слов с буквой «й», сравнение их по значению, выявление противоположности по смыслу, установление родственных связей слов.</w:t>
            </w:r>
          </w:p>
        </w:tc>
        <w:tc>
          <w:tcPr>
            <w:tcW w:w="2598" w:type="dxa"/>
            <w:gridSpan w:val="5"/>
            <w:vMerge w:val="restart"/>
            <w:tcBorders>
              <w:top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и обобщение изученных букв.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Анализирование звукового состава слов. Озаглавливание текста по его теме, выбор более точного заголовка. Подготовка к чтению трудных слов, выделяя в них слоги; использование различных способов помощи в чтении слов.</w:t>
            </w:r>
          </w:p>
        </w:tc>
        <w:tc>
          <w:tcPr>
            <w:tcW w:w="259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  <w:tcBorders>
              <w:top w:val="nil"/>
            </w:tcBorders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Зз – С с.</w:t>
            </w:r>
          </w:p>
        </w:tc>
        <w:tc>
          <w:tcPr>
            <w:tcW w:w="9184" w:type="dxa"/>
            <w:gridSpan w:val="4"/>
            <w:tcBorders>
              <w:top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Сравнение пар согласных звуков, выделение парных по глухости - звонкости, осознание понятия «парные» звуки, опознание их буквы.</w:t>
            </w:r>
          </w:p>
        </w:tc>
        <w:tc>
          <w:tcPr>
            <w:tcW w:w="2598" w:type="dxa"/>
            <w:gridSpan w:val="5"/>
            <w:vMerge w:val="restart"/>
            <w:tcBorders>
              <w:top w:val="nil"/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Б б – Пп.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Наблюдение за сильной и слабой позициях звука [б] в предложенных словах. Сопоставление парных звуков по твердости – мягкости [б] – [б'] и [п] – [п'] и  парных звуков по звонкости – глухости [б] – [п] и [б'] - [п']</w:t>
            </w:r>
          </w:p>
        </w:tc>
        <w:tc>
          <w:tcPr>
            <w:tcW w:w="2598" w:type="dxa"/>
            <w:gridSpan w:val="5"/>
            <w:vMerge/>
            <w:tcBorders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изученных букв.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Сравнение пары согласных звуков, выделение парных по глухости – звонкости, осознание понятия «парные» звуки, опознание их букв. Чтение предложение, текстов, понимание и выполнение заданий, представленных в графической форме.</w:t>
            </w:r>
          </w:p>
        </w:tc>
        <w:tc>
          <w:tcPr>
            <w:tcW w:w="2598" w:type="dxa"/>
            <w:gridSpan w:val="5"/>
            <w:vMerge/>
            <w:tcBorders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tcBorders>
              <w:left w:val="nil"/>
              <w:bottom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Г г – К к.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Наблюдение за сильной и слабой позициями звука [г] в предложенных словах. Сопоставление парных звуков по твердости – мягкости  [г] – [г'] и [к] – [к'] и  парных звуков  по звонкости – глухости [г] – [к] и [г'] - [к']. </w:t>
            </w:r>
          </w:p>
        </w:tc>
        <w:tc>
          <w:tcPr>
            <w:tcW w:w="2598" w:type="dxa"/>
            <w:gridSpan w:val="5"/>
            <w:vMerge/>
            <w:tcBorders>
              <w:bottom w:val="nil"/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 w:val="restart"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Дд – Т т.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  <w:r w:rsidRPr="001D20FF">
              <w:rPr>
                <w:rFonts w:ascii="Arial" w:hAnsi="Arial" w:cs="Arial"/>
              </w:rPr>
              <w:t>Наблюдение за сильной и слабой позициями звука [д] в предложенных словах. Сопоставление парных звуков по твердости – мягкости  [д] – [д'] и [т] – [т'] и  парных звуков  по звонкости – глухости [д] – [т] и [д'] - [т'].</w:t>
            </w:r>
          </w:p>
        </w:tc>
        <w:tc>
          <w:tcPr>
            <w:tcW w:w="2598" w:type="dxa"/>
            <w:gridSpan w:val="5"/>
            <w:vMerge w:val="restart"/>
            <w:tcBorders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изученных букв.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Сравнение пары согласных звуков, выделение парных по глухости – звонкости, осознание понятия «парные» звуки, опознание их букв. Чтение предложение, текстов, понимание и выполнение заданий, представленных в графической форме.</w:t>
            </w:r>
          </w:p>
        </w:tc>
        <w:tc>
          <w:tcPr>
            <w:tcW w:w="2598" w:type="dxa"/>
            <w:gridSpan w:val="5"/>
            <w:vMerge/>
            <w:tcBorders>
              <w:bottom w:val="nil"/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 w:val="restart"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«Опасности письма» на месте парных по глухости-звонкости согласных (на конце слова)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Слушание орфоэпического чтения, выделение и название гласных звуков. Сравнение двух видов чтения: «как написано», «как говорим», выявление случаев совпадения и различия звуков и букв.</w:t>
            </w:r>
          </w:p>
        </w:tc>
        <w:tc>
          <w:tcPr>
            <w:tcW w:w="2598" w:type="dxa"/>
            <w:gridSpan w:val="5"/>
            <w:vMerge w:val="restart"/>
            <w:tcBorders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Вв — Ф ф.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Наблюдение за сильной и слабой позициях звука [в] в предложенных словах. Сопоставление парных звуков по твердости – мягкости [в] – [в'] и [ф] – [ф'] и  парных звуков по звонкости – глухости [в] – [ф] и [в'] - [ф']. Анализ звукового состава слов.</w:t>
            </w:r>
          </w:p>
        </w:tc>
        <w:tc>
          <w:tcPr>
            <w:tcW w:w="2598" w:type="dxa"/>
            <w:gridSpan w:val="5"/>
            <w:vMerge/>
            <w:tcBorders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Ж ж – Шш.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Наблюдение за сильной и слабой позициями звука [ж] в предложенных словах. Группировка букв парных или непарных по глухости – звонкости согласных. Конструирование предложений, выбор для них слов.</w:t>
            </w:r>
          </w:p>
        </w:tc>
        <w:tc>
          <w:tcPr>
            <w:tcW w:w="2598" w:type="dxa"/>
            <w:gridSpan w:val="5"/>
            <w:vMerge/>
            <w:tcBorders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изученных букв.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Самостоятельная подготовка к чтению, делят для этого трудные слова на слоги, использование других способов помощи. Ответы на вопросы после текста, контроль понимания читаемого.</w:t>
            </w:r>
          </w:p>
        </w:tc>
        <w:tc>
          <w:tcPr>
            <w:tcW w:w="2598" w:type="dxa"/>
            <w:gridSpan w:val="5"/>
            <w:tcBorders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  <w:i/>
                <w:iCs/>
              </w:rPr>
            </w:pPr>
            <w:r w:rsidRPr="001D20FF">
              <w:rPr>
                <w:rFonts w:ascii="Arial" w:hAnsi="Arial" w:cs="Arial"/>
              </w:rPr>
              <w:t>Правописание ударных сочетаний жи – ши.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Сравнение звучания ударных слогов в словах типа «мыла», «шила», выявление сходств гласных звуков; выбор букв для их обозначения и объяснение различие букв. Чтение слов с ударными сочетаниями «жи – ши», нахождение аналогии между ними. </w:t>
            </w:r>
          </w:p>
        </w:tc>
        <w:tc>
          <w:tcPr>
            <w:tcW w:w="2598" w:type="dxa"/>
            <w:gridSpan w:val="5"/>
            <w:tcBorders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сведений об «опасностях письма».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Группировка слов по указанным признакам. Чтение пары слов, сравнение последних согласных звуков и букв на их месте; пополнение информации об «опасностях письма» на месте мягких согласных, парных по глухости – звонкости, на конце слова.</w:t>
            </w:r>
          </w:p>
        </w:tc>
        <w:tc>
          <w:tcPr>
            <w:tcW w:w="619" w:type="dxa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4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</w:rPr>
            </w:pPr>
          </w:p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Повторяем изученное.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Чтение пары слов, сравнение последних согласных звуков и букв на их месте; пополнение информации об «опасностях письма» на месте мягких согласных, парных по глухости – звонкости, на конце слова.</w:t>
            </w:r>
          </w:p>
        </w:tc>
        <w:tc>
          <w:tcPr>
            <w:tcW w:w="619" w:type="dxa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4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  <w:tcBorders>
              <w:top w:val="nil"/>
            </w:tcBorders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Читаем и рассказываем.</w:t>
            </w:r>
          </w:p>
        </w:tc>
        <w:tc>
          <w:tcPr>
            <w:tcW w:w="9184" w:type="dxa"/>
            <w:gridSpan w:val="4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Чтение предложений, текстов, понимание и выполнение заданий, представленных в графической форме, составление монологического высказывания, в том числе по картинкам.</w:t>
            </w:r>
          </w:p>
        </w:tc>
        <w:tc>
          <w:tcPr>
            <w:tcW w:w="619" w:type="dxa"/>
            <w:tcBorders>
              <w:top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Повторяем изученное.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Рассказ о звуках и буквах по опорным м</w:t>
            </w:r>
            <w:r w:rsidR="00F718BA" w:rsidRPr="001D20FF">
              <w:rPr>
                <w:rFonts w:ascii="Arial" w:hAnsi="Arial" w:cs="Arial"/>
              </w:rPr>
              <w:t>оделям, воспроизведе</w:t>
            </w:r>
            <w:r w:rsidRPr="001D20FF">
              <w:rPr>
                <w:rFonts w:ascii="Arial" w:hAnsi="Arial" w:cs="Arial"/>
              </w:rPr>
              <w:t>ния правила чтения, осознание их использования.</w:t>
            </w:r>
          </w:p>
        </w:tc>
        <w:tc>
          <w:tcPr>
            <w:tcW w:w="619" w:type="dxa"/>
            <w:vMerge w:val="restart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  <w:r w:rsidRPr="001D20FF">
              <w:rPr>
                <w:rFonts w:ascii="Arial" w:hAnsi="Arial" w:cs="Arial"/>
              </w:rPr>
              <w:t xml:space="preserve"> </w:t>
            </w:r>
          </w:p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«Опасности письма» на месте парных по глухости-звонкости согласных (перед согласными).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Наблюдение за обозначением парных по глухости – звонкости согласных звуков перед буквами согласных, делают вывод о наличии «опасности письма» на месте парных по глухости – звонкости согласных на конце слова на положение перед другим согласным.</w:t>
            </w:r>
          </w:p>
        </w:tc>
        <w:tc>
          <w:tcPr>
            <w:tcW w:w="619" w:type="dxa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Х х.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Знакомство с парными (твердым – мягким) согласными звуками [х], [х'] и буквами </w:t>
            </w:r>
            <w:r w:rsidRPr="001D20FF">
              <w:rPr>
                <w:rFonts w:ascii="Arial" w:hAnsi="Arial" w:cs="Arial"/>
                <w:i/>
              </w:rPr>
              <w:t>Х,х</w:t>
            </w:r>
            <w:r w:rsidRPr="001D20FF">
              <w:rPr>
                <w:rFonts w:ascii="Arial" w:hAnsi="Arial" w:cs="Arial"/>
              </w:rPr>
              <w:t>, обозначающими эти звуки на письме. Анализ  звучащей речи, выделение звуков по указанным признакам.</w:t>
            </w:r>
          </w:p>
        </w:tc>
        <w:tc>
          <w:tcPr>
            <w:tcW w:w="2598" w:type="dxa"/>
            <w:gridSpan w:val="5"/>
            <w:tcBorders>
              <w:bottom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изученных букв.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Чтение, ответы на вопросы, обнаружение «опасного при письме места» в слове, предложении.</w:t>
            </w:r>
          </w:p>
        </w:tc>
        <w:tc>
          <w:tcPr>
            <w:tcW w:w="2598" w:type="dxa"/>
            <w:gridSpan w:val="5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Цц.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Знакомство с непарным (твердым – мягким) согласным звуком  [ц] и буквами </w:t>
            </w:r>
            <w:r w:rsidRPr="001D20FF">
              <w:rPr>
                <w:rFonts w:ascii="Arial" w:hAnsi="Arial" w:cs="Arial"/>
                <w:i/>
              </w:rPr>
              <w:t>Ц,ц</w:t>
            </w:r>
            <w:r w:rsidRPr="001D20FF">
              <w:rPr>
                <w:rFonts w:ascii="Arial" w:hAnsi="Arial" w:cs="Arial"/>
              </w:rPr>
              <w:t>, обозначающими эти звуки на письме. Вычленение из слов непарных по глухости – звонкости согласных звуков.</w:t>
            </w:r>
          </w:p>
        </w:tc>
        <w:tc>
          <w:tcPr>
            <w:tcW w:w="2598" w:type="dxa"/>
            <w:gridSpan w:val="5"/>
            <w:tcBorders>
              <w:bottom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Ч ч.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Знакомство с непарным (твердым – мягким) согласным звуком [ч'] и буквами </w:t>
            </w:r>
            <w:r w:rsidRPr="001D20FF">
              <w:rPr>
                <w:rFonts w:ascii="Arial" w:hAnsi="Arial" w:cs="Arial"/>
                <w:i/>
              </w:rPr>
              <w:t>Ч,ч</w:t>
            </w:r>
            <w:r w:rsidRPr="001D20FF">
              <w:rPr>
                <w:rFonts w:ascii="Arial" w:hAnsi="Arial" w:cs="Arial"/>
              </w:rPr>
              <w:t>, обозначающими эти звуки на письме.</w:t>
            </w:r>
          </w:p>
        </w:tc>
        <w:tc>
          <w:tcPr>
            <w:tcW w:w="2598" w:type="dxa"/>
            <w:gridSpan w:val="5"/>
            <w:tcBorders>
              <w:bottom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Щщ.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Знакомство с непарным (твердым – мягким) согласным звуком [щ'] и буквами </w:t>
            </w:r>
            <w:r w:rsidRPr="001D20FF">
              <w:rPr>
                <w:rFonts w:ascii="Arial" w:hAnsi="Arial" w:cs="Arial"/>
                <w:i/>
              </w:rPr>
              <w:t>Щ ,щ</w:t>
            </w:r>
            <w:r w:rsidRPr="001D20FF">
              <w:rPr>
                <w:rFonts w:ascii="Arial" w:hAnsi="Arial" w:cs="Arial"/>
              </w:rPr>
              <w:t>, обозначающими эти звуки на письме.</w:t>
            </w:r>
          </w:p>
        </w:tc>
        <w:tc>
          <w:tcPr>
            <w:tcW w:w="2598" w:type="dxa"/>
            <w:gridSpan w:val="5"/>
            <w:tcBorders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изученных букв.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Чтение текстов, объяснение значения слов, наблюдение за их строением, родственными связями.</w:t>
            </w:r>
          </w:p>
        </w:tc>
        <w:tc>
          <w:tcPr>
            <w:tcW w:w="2598" w:type="dxa"/>
            <w:gridSpan w:val="5"/>
            <w:vMerge w:val="restart"/>
            <w:tcBorders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Читаем и обсуждаем.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Чтение текстов, выделение в них главных сведений, понимание смысл знаков препинания, отражение интонации. Составление диалогов в парах.</w:t>
            </w:r>
          </w:p>
        </w:tc>
        <w:tc>
          <w:tcPr>
            <w:tcW w:w="2598" w:type="dxa"/>
            <w:gridSpan w:val="5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Правописание сочетаний ча–ща, чу–щу.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Сравнение согласных звуков, произносимых при чтении перед буквами «а – я», «у – ю». Наблюдение за выбором  букв ударных гласных после букв мягких согласных [ч'] и [щ'], выявление отклонения от общего правила.</w:t>
            </w:r>
          </w:p>
        </w:tc>
        <w:tc>
          <w:tcPr>
            <w:tcW w:w="2598" w:type="dxa"/>
            <w:gridSpan w:val="5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Закрепление: жи–ши, ча–ща, чу–щу.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Формирование особого правила написания ударных сочетаний «ча – ща», «чу – щу» в группах , проверка «открытого» правила по букварю.</w:t>
            </w:r>
          </w:p>
        </w:tc>
        <w:tc>
          <w:tcPr>
            <w:tcW w:w="2598" w:type="dxa"/>
            <w:gridSpan w:val="5"/>
            <w:vMerge w:val="restart"/>
            <w:tcBorders>
              <w:top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изученных букв.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Чтение текстов, осмысление их по вопросам; выполнение на их основе задания, представленного в словесной и модельной форме.</w:t>
            </w:r>
          </w:p>
        </w:tc>
        <w:tc>
          <w:tcPr>
            <w:tcW w:w="2598" w:type="dxa"/>
            <w:gridSpan w:val="5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Е е, Ё ё, Юю, Я я в начале слова.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 буквами, обозначающими на письме сочетания звуков [й'э], [й'о], [й'у], [й'а]. Чтение слов с буквами е, ё, ю, я.</w:t>
            </w:r>
          </w:p>
        </w:tc>
        <w:tc>
          <w:tcPr>
            <w:tcW w:w="619" w:type="dxa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4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747"/>
        </w:trPr>
        <w:tc>
          <w:tcPr>
            <w:tcW w:w="594" w:type="dxa"/>
            <w:tcBorders>
              <w:bottom w:val="single" w:sz="4" w:space="0" w:color="auto"/>
            </w:tcBorders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Буквы е, ё, ю, я после букв</w:t>
            </w:r>
          </w:p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гласных.</w:t>
            </w:r>
          </w:p>
        </w:tc>
        <w:tc>
          <w:tcPr>
            <w:tcW w:w="9184" w:type="dxa"/>
            <w:gridSpan w:val="4"/>
            <w:tcBorders>
              <w:bottom w:val="single" w:sz="4" w:space="0" w:color="auto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Выделение звука [й'] в словах, определение его места и обозначение соответствующими буквами. Анализирова-ние слов, соотнесение их с </w:t>
            </w:r>
            <w:r w:rsidRPr="001D20FF">
              <w:rPr>
                <w:rFonts w:ascii="Arial" w:hAnsi="Arial" w:cs="Arial"/>
              </w:rPr>
              <w:lastRenderedPageBreak/>
              <w:t>моделью.</w:t>
            </w:r>
          </w:p>
        </w:tc>
        <w:tc>
          <w:tcPr>
            <w:tcW w:w="619" w:type="dxa"/>
            <w:vMerge w:val="restart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4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65"/>
        </w:trPr>
        <w:tc>
          <w:tcPr>
            <w:tcW w:w="594" w:type="dxa"/>
            <w:tcBorders>
              <w:bottom w:val="nil"/>
            </w:tcBorders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bottom w:val="nil"/>
            </w:tcBorders>
          </w:tcPr>
          <w:p w:rsidR="00721F8D" w:rsidRPr="001D20FF" w:rsidRDefault="00B358B2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Читаем и наблюдаем.</w:t>
            </w:r>
          </w:p>
        </w:tc>
        <w:tc>
          <w:tcPr>
            <w:tcW w:w="9184" w:type="dxa"/>
            <w:gridSpan w:val="4"/>
            <w:tcBorders>
              <w:bottom w:val="nil"/>
            </w:tcBorders>
          </w:tcPr>
          <w:p w:rsidR="00721F8D" w:rsidRPr="001D20FF" w:rsidRDefault="00B358B2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Анализ слов с буквами « е, ё, ю, я» в разных позициях, соотнесение их со  звуковыми моделями. Чтение текстов, выявление главной мысли. Озаглавливание с учетом темы, главной мысли (без терминов).</w:t>
            </w:r>
          </w:p>
        </w:tc>
        <w:tc>
          <w:tcPr>
            <w:tcW w:w="619" w:type="dxa"/>
            <w:vMerge/>
            <w:tcBorders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  <w:tcBorders>
              <w:top w:val="nil"/>
            </w:tcBorders>
          </w:tcPr>
          <w:p w:rsidR="00721F8D" w:rsidRPr="001D20FF" w:rsidRDefault="00721F8D" w:rsidP="00B358B2">
            <w:pPr>
              <w:pStyle w:val="a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Закрепление изученных букв.</w:t>
            </w:r>
          </w:p>
          <w:p w:rsidR="00721F8D" w:rsidRPr="001D20FF" w:rsidRDefault="00721F8D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Обобщение: «работа» букв</w:t>
            </w:r>
          </w:p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гласных.</w:t>
            </w:r>
          </w:p>
        </w:tc>
        <w:tc>
          <w:tcPr>
            <w:tcW w:w="9184" w:type="dxa"/>
            <w:gridSpan w:val="4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Чтение слов с буквами « е, ё, ю, я» в разных позициях.  Чтение текстов, осмысление их по вопросам; выполнение на их основе задания, представленного в словесной и модельной форме.</w:t>
            </w:r>
          </w:p>
        </w:tc>
        <w:tc>
          <w:tcPr>
            <w:tcW w:w="2598" w:type="dxa"/>
            <w:gridSpan w:val="5"/>
            <w:tcBorders>
              <w:top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435"/>
        </w:trPr>
        <w:tc>
          <w:tcPr>
            <w:tcW w:w="594" w:type="dxa"/>
            <w:tcBorders>
              <w:bottom w:val="single" w:sz="4" w:space="0" w:color="auto"/>
            </w:tcBorders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718BA" w:rsidRPr="001D20FF" w:rsidRDefault="00F718BA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F718BA" w:rsidRPr="001D20FF" w:rsidRDefault="00F718BA" w:rsidP="00B358B2">
            <w:pPr>
              <w:autoSpaceDE w:val="0"/>
              <w:snapToGri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Сравниваем «работу» букв: </w:t>
            </w:r>
          </w:p>
          <w:p w:rsidR="00F718BA" w:rsidRPr="001D20FF" w:rsidRDefault="00F718BA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 й – е, ё, ю, я.</w:t>
            </w:r>
          </w:p>
        </w:tc>
        <w:tc>
          <w:tcPr>
            <w:tcW w:w="9184" w:type="dxa"/>
            <w:gridSpan w:val="4"/>
            <w:vMerge w:val="restart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Чтение текстов, выявление главной мысли, восстановление последовательности предложений. Озаглавливание с учетом темы, главной мысли (без терминов).</w:t>
            </w:r>
          </w:p>
        </w:tc>
        <w:tc>
          <w:tcPr>
            <w:tcW w:w="2598" w:type="dxa"/>
            <w:gridSpan w:val="5"/>
            <w:vMerge w:val="restart"/>
            <w:tcBorders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 w:val="restart"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54"/>
        </w:trPr>
        <w:tc>
          <w:tcPr>
            <w:tcW w:w="594" w:type="dxa"/>
            <w:tcBorders>
              <w:bottom w:val="nil"/>
            </w:tcBorders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F718BA" w:rsidRPr="001D20FF" w:rsidRDefault="00F718BA" w:rsidP="00B358B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bottom w:val="nil"/>
            </w:tcBorders>
          </w:tcPr>
          <w:p w:rsidR="00F718BA" w:rsidRPr="001D20FF" w:rsidRDefault="00F718BA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9184" w:type="dxa"/>
            <w:gridSpan w:val="4"/>
            <w:vMerge/>
            <w:tcBorders>
              <w:bottom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5"/>
            <w:vMerge/>
            <w:tcBorders>
              <w:bottom w:val="nil"/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  <w:tcBorders>
              <w:top w:val="nil"/>
            </w:tcBorders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Буква ь (разделительный).</w:t>
            </w:r>
          </w:p>
        </w:tc>
        <w:tc>
          <w:tcPr>
            <w:tcW w:w="9184" w:type="dxa"/>
            <w:gridSpan w:val="4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Тренировка в чтение слов с разделительным мягким знаком. Анализ слов, соотношение их со звуковыми моделями. Работа в парах.</w:t>
            </w:r>
          </w:p>
        </w:tc>
        <w:tc>
          <w:tcPr>
            <w:tcW w:w="619" w:type="dxa"/>
            <w:tcBorders>
              <w:top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2"/>
          <w:wAfter w:w="23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Разделительный ъ.</w:t>
            </w:r>
          </w:p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«Работа» букв ь и ъ.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Тренировка в чтение слов с разделительным твердым знаком. Анализ слов, соотношение их со звуковыми моделями.</w:t>
            </w:r>
          </w:p>
        </w:tc>
        <w:tc>
          <w:tcPr>
            <w:tcW w:w="619" w:type="dxa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7"/>
          <w:wAfter w:w="14710" w:type="dxa"/>
          <w:trHeight w:val="145"/>
        </w:trPr>
        <w:tc>
          <w:tcPr>
            <w:tcW w:w="9294" w:type="dxa"/>
            <w:gridSpan w:val="7"/>
            <w:tcBorders>
              <w:right w:val="nil"/>
            </w:tcBorders>
          </w:tcPr>
          <w:p w:rsidR="00F718BA" w:rsidRPr="001D20FF" w:rsidRDefault="00F718BA" w:rsidP="00B358B2">
            <w:pPr>
              <w:shd w:val="clear" w:color="auto" w:fill="FFFFFF"/>
              <w:ind w:firstLine="346"/>
              <w:jc w:val="center"/>
              <w:rPr>
                <w:rFonts w:ascii="Arial" w:hAnsi="Arial" w:cs="Arial"/>
                <w:b/>
              </w:rPr>
            </w:pPr>
            <w:r w:rsidRPr="001D20FF">
              <w:rPr>
                <w:rFonts w:ascii="Arial" w:hAnsi="Arial" w:cs="Arial"/>
                <w:b/>
              </w:rPr>
              <w:t>Раздел 3.</w:t>
            </w:r>
          </w:p>
          <w:p w:rsidR="00F718BA" w:rsidRPr="001D20FF" w:rsidRDefault="00F718BA" w:rsidP="00B358B2">
            <w:pPr>
              <w:shd w:val="clear" w:color="auto" w:fill="FFFFFF"/>
              <w:ind w:firstLine="346"/>
              <w:jc w:val="center"/>
              <w:rPr>
                <w:rFonts w:ascii="Arial" w:hAnsi="Arial" w:cs="Arial"/>
                <w:b/>
              </w:rPr>
            </w:pPr>
            <w:r w:rsidRPr="001D20FF">
              <w:rPr>
                <w:rFonts w:ascii="Arial" w:hAnsi="Arial" w:cs="Arial"/>
                <w:b/>
              </w:rPr>
              <w:t>Завершающий период обучения грамоте (4 часа)</w:t>
            </w: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autoSpaceDE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Читаем, наблюдаем, всё повторяем.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3"/>
            <w:vMerge w:val="restart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6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  <w:tcBorders>
              <w:bottom w:val="nil"/>
            </w:tcBorders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Алфавит.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Чтение текста, нахождение в нем нового слова (алфавит). Нахождение его значения.</w:t>
            </w:r>
          </w:p>
        </w:tc>
        <w:tc>
          <w:tcPr>
            <w:tcW w:w="642" w:type="dxa"/>
            <w:gridSpan w:val="3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  <w:tcBorders>
              <w:top w:val="nil"/>
            </w:tcBorders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721F8D" w:rsidRPr="001D20FF" w:rsidRDefault="00721F8D" w:rsidP="00B358B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721F8D" w:rsidRPr="001D20FF" w:rsidRDefault="00721F8D" w:rsidP="00B358B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Как хорошо уметь читать!</w:t>
            </w:r>
          </w:p>
        </w:tc>
        <w:tc>
          <w:tcPr>
            <w:tcW w:w="9184" w:type="dxa"/>
            <w:gridSpan w:val="4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Чтение авторских текстов, показ с помощью средств выразительности свое отношение к читаемому.</w:t>
            </w:r>
          </w:p>
        </w:tc>
        <w:tc>
          <w:tcPr>
            <w:tcW w:w="642" w:type="dxa"/>
            <w:gridSpan w:val="3"/>
            <w:vMerge/>
            <w:tcBorders>
              <w:top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Упражнение в чтении.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Чтение авторских текстов, показ с помощью средств выразительности свое отношение к читаемому.</w:t>
            </w:r>
          </w:p>
        </w:tc>
        <w:tc>
          <w:tcPr>
            <w:tcW w:w="642" w:type="dxa"/>
            <w:gridSpan w:val="3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9"/>
          <w:wAfter w:w="14759" w:type="dxa"/>
          <w:trHeight w:val="145"/>
        </w:trPr>
        <w:tc>
          <w:tcPr>
            <w:tcW w:w="9245" w:type="dxa"/>
            <w:gridSpan w:val="5"/>
            <w:tcBorders>
              <w:right w:val="nil"/>
            </w:tcBorders>
          </w:tcPr>
          <w:p w:rsidR="00F718BA" w:rsidRPr="001D20FF" w:rsidRDefault="00F718BA" w:rsidP="00B358B2">
            <w:pPr>
              <w:shd w:val="clear" w:color="auto" w:fill="FFFFFF"/>
              <w:ind w:firstLine="346"/>
              <w:jc w:val="center"/>
              <w:rPr>
                <w:rFonts w:ascii="Arial" w:hAnsi="Arial" w:cs="Arial"/>
                <w:b/>
                <w:bCs/>
              </w:rPr>
            </w:pPr>
            <w:r w:rsidRPr="001D20FF">
              <w:rPr>
                <w:rFonts w:ascii="Arial" w:hAnsi="Arial" w:cs="Arial"/>
                <w:b/>
                <w:bCs/>
              </w:rPr>
              <w:t>Раздел 4.</w:t>
            </w:r>
          </w:p>
          <w:p w:rsidR="00F718BA" w:rsidRPr="001D20FF" w:rsidRDefault="00F718BA" w:rsidP="00B358B2">
            <w:pPr>
              <w:shd w:val="clear" w:color="auto" w:fill="FFFFFF"/>
              <w:ind w:firstLine="346"/>
              <w:jc w:val="center"/>
              <w:rPr>
                <w:rFonts w:ascii="Arial" w:hAnsi="Arial" w:cs="Arial"/>
                <w:b/>
                <w:bCs/>
              </w:rPr>
            </w:pPr>
            <w:r w:rsidRPr="001D20FF">
              <w:rPr>
                <w:rFonts w:ascii="Arial" w:hAnsi="Arial" w:cs="Arial"/>
                <w:b/>
                <w:bCs/>
              </w:rPr>
              <w:t>Послебукварный период (40 часов)</w:t>
            </w:r>
          </w:p>
          <w:p w:rsidR="00F718BA" w:rsidRPr="001D20FF" w:rsidRDefault="00F718BA" w:rsidP="00B358B2">
            <w:pPr>
              <w:jc w:val="center"/>
              <w:rPr>
                <w:rFonts w:ascii="Arial" w:hAnsi="Arial" w:cs="Arial"/>
                <w:b/>
              </w:rPr>
            </w:pPr>
            <w:r w:rsidRPr="001D20FF">
              <w:rPr>
                <w:rFonts w:ascii="Arial" w:hAnsi="Arial" w:cs="Arial"/>
                <w:b/>
                <w:i/>
              </w:rPr>
              <w:t>«Звенит звонок - начинается урок» (7 часов)</w:t>
            </w: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А. Барто. «Стали мы грамотными»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 литературными произведениями школьной тематики. Осознанное чтение. Отработка правильного произношения и употребления слов.</w:t>
            </w:r>
          </w:p>
        </w:tc>
        <w:tc>
          <w:tcPr>
            <w:tcW w:w="642" w:type="dxa"/>
            <w:gridSpan w:val="3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6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Г. Новицкая «Книжки». Р.Сеф «Учись читать!»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Упражнение в умении целостного и дифференцированного восприятия.</w:t>
            </w:r>
          </w:p>
        </w:tc>
        <w:tc>
          <w:tcPr>
            <w:tcW w:w="642" w:type="dxa"/>
            <w:gridSpan w:val="3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Л. Пантелеев «Ау!»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Выразительное чтение, использование интонаций, соответст-вующих произведению.</w:t>
            </w:r>
          </w:p>
        </w:tc>
        <w:tc>
          <w:tcPr>
            <w:tcW w:w="642" w:type="dxa"/>
            <w:gridSpan w:val="3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С. Погореловский «Ох, и непорядки в Мишкиной </w:t>
            </w:r>
            <w:r w:rsidRPr="001D20FF">
              <w:rPr>
                <w:rFonts w:ascii="Arial" w:hAnsi="Arial" w:cs="Arial"/>
              </w:rPr>
              <w:lastRenderedPageBreak/>
              <w:t>тетрадке».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lastRenderedPageBreak/>
              <w:t>Упражнение в интонационно- выразительном чтении.</w:t>
            </w:r>
          </w:p>
        </w:tc>
        <w:tc>
          <w:tcPr>
            <w:tcW w:w="642" w:type="dxa"/>
            <w:gridSpan w:val="3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В. Голявкин «Болтуны»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Вдумчивое чтение целыми словами; совершенствование навыка смыслового чтения. Игра «Радио – театр».</w:t>
            </w:r>
          </w:p>
        </w:tc>
        <w:tc>
          <w:tcPr>
            <w:tcW w:w="642" w:type="dxa"/>
            <w:gridSpan w:val="3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  <w:tcBorders>
              <w:top w:val="nil"/>
            </w:tcBorders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С.Маршак «Угомон».</w:t>
            </w:r>
          </w:p>
        </w:tc>
        <w:tc>
          <w:tcPr>
            <w:tcW w:w="9184" w:type="dxa"/>
            <w:gridSpan w:val="4"/>
            <w:tcBorders>
              <w:top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Подготовка к выразительному чтению стихотворения.</w:t>
            </w:r>
          </w:p>
        </w:tc>
        <w:tc>
          <w:tcPr>
            <w:tcW w:w="642" w:type="dxa"/>
            <w:gridSpan w:val="3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3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В. Орлов «Оправдался».</w:t>
            </w: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Э. Мошковская « Можно всему - всему научиться…»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Работа с пословицами, объяснение их смысла.</w:t>
            </w:r>
          </w:p>
        </w:tc>
        <w:tc>
          <w:tcPr>
            <w:tcW w:w="642" w:type="dxa"/>
            <w:gridSpan w:val="3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3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9"/>
          <w:wAfter w:w="14759" w:type="dxa"/>
          <w:trHeight w:val="145"/>
        </w:trPr>
        <w:tc>
          <w:tcPr>
            <w:tcW w:w="9245" w:type="dxa"/>
            <w:gridSpan w:val="5"/>
            <w:tcBorders>
              <w:right w:val="nil"/>
            </w:tcBorders>
          </w:tcPr>
          <w:p w:rsidR="00F718BA" w:rsidRPr="001D20FF" w:rsidRDefault="00F718BA" w:rsidP="00B358B2">
            <w:pPr>
              <w:pStyle w:val="1"/>
              <w:jc w:val="center"/>
              <w:rPr>
                <w:rFonts w:ascii="Arial" w:hAnsi="Arial" w:cs="Arial"/>
                <w:b/>
                <w:i/>
              </w:rPr>
            </w:pPr>
            <w:r w:rsidRPr="001D20FF">
              <w:rPr>
                <w:rFonts w:ascii="Arial" w:hAnsi="Arial" w:cs="Arial"/>
                <w:b/>
                <w:i/>
              </w:rPr>
              <w:t>«Час потехи» (9 часов)</w:t>
            </w: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В. Смит «Час потехи».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Восприятие на слух </w:t>
            </w:r>
            <w:r w:rsidRPr="001D20FF">
              <w:rPr>
                <w:rFonts w:ascii="Arial" w:hAnsi="Arial" w:cs="Arial"/>
              </w:rPr>
              <w:br/>
              <w:t>и понимание худо-</w:t>
            </w: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жественных произведений разных жанров. Упражнение в интонационно-выразительном чтении. </w:t>
            </w:r>
            <w:r w:rsidRPr="001D20FF">
              <w:rPr>
                <w:rFonts w:ascii="Arial" w:hAnsi="Arial" w:cs="Arial"/>
              </w:rPr>
              <w:br/>
              <w:t xml:space="preserve">Совершенство-вание навыка смыслового чтения. Лексическая работа: </w:t>
            </w:r>
            <w:r w:rsidRPr="001D20FF">
              <w:rPr>
                <w:rFonts w:ascii="Arial" w:hAnsi="Arial" w:cs="Arial"/>
                <w:iCs/>
              </w:rPr>
              <w:t>хохот, весел, веселится</w:t>
            </w:r>
          </w:p>
        </w:tc>
        <w:tc>
          <w:tcPr>
            <w:tcW w:w="642" w:type="dxa"/>
            <w:gridSpan w:val="3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6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Русские народные побасёнки, загадки. С.Маршак «Загадки»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Восприятие на слух и понимание художествен-ных произведений различных жанров.</w:t>
            </w:r>
          </w:p>
        </w:tc>
        <w:tc>
          <w:tcPr>
            <w:tcW w:w="642" w:type="dxa"/>
            <w:gridSpan w:val="3"/>
            <w:vMerge w:val="restart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Г. Цыферов «В среду решили они играть в прятки».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Обогащение словарного запаса.</w:t>
            </w:r>
          </w:p>
        </w:tc>
        <w:tc>
          <w:tcPr>
            <w:tcW w:w="642" w:type="dxa"/>
            <w:gridSpan w:val="3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В.Берестов «Искалочка»;  считалки.</w:t>
            </w: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В Берестов «За игрой».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 русским фольклором. Различие произведений по жанрам: малые фольклорные жанры, народная сказка, литературная сказка.</w:t>
            </w:r>
          </w:p>
        </w:tc>
        <w:tc>
          <w:tcPr>
            <w:tcW w:w="642" w:type="dxa"/>
            <w:gridSpan w:val="3"/>
            <w:vMerge w:val="restart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6"/>
          <w:wAfter w:w="2204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Словесные игры: скороговорки, небылицы.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Игра – соревнование «Скороговорки».</w:t>
            </w:r>
          </w:p>
        </w:tc>
        <w:tc>
          <w:tcPr>
            <w:tcW w:w="642" w:type="dxa"/>
            <w:gridSpan w:val="3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  <w:r w:rsidRPr="001D20FF">
              <w:rPr>
                <w:rFonts w:ascii="Arial" w:hAnsi="Arial" w:cs="Arial"/>
              </w:rPr>
              <w:t>С. Маршак «Я видел».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Упражнение в беглости стихотворения.</w:t>
            </w:r>
          </w:p>
        </w:tc>
        <w:tc>
          <w:tcPr>
            <w:tcW w:w="642" w:type="dxa"/>
            <w:gridSpan w:val="3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А.Босев «С нами смех!»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Обсуждение понятий: настроение стихотворений, авторская интерпретация смеха.</w:t>
            </w:r>
          </w:p>
        </w:tc>
        <w:tc>
          <w:tcPr>
            <w:tcW w:w="642" w:type="dxa"/>
            <w:gridSpan w:val="3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tcBorders>
              <w:left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А.Усачёв «Если вы собрались в гости»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  <w:r w:rsidRPr="001D20FF">
              <w:rPr>
                <w:rFonts w:ascii="Arial" w:hAnsi="Arial" w:cs="Arial"/>
              </w:rPr>
              <w:t>Обсуждение понятий: настроение стихотворений, авторская интерпретация смеха.</w:t>
            </w:r>
          </w:p>
        </w:tc>
        <w:tc>
          <w:tcPr>
            <w:tcW w:w="642" w:type="dxa"/>
            <w:gridSpan w:val="3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С.Маршак «Пудель».</w:t>
            </w:r>
          </w:p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Работа над выразительным чтением с передачей смешного настроения. Работа с деформированным картинным планом. Проверочная работа.</w:t>
            </w:r>
          </w:p>
        </w:tc>
        <w:tc>
          <w:tcPr>
            <w:tcW w:w="642" w:type="dxa"/>
            <w:gridSpan w:val="3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8"/>
          <w:wAfter w:w="14733" w:type="dxa"/>
          <w:trHeight w:val="145"/>
        </w:trPr>
        <w:tc>
          <w:tcPr>
            <w:tcW w:w="9271" w:type="dxa"/>
            <w:gridSpan w:val="6"/>
            <w:tcBorders>
              <w:right w:val="nil"/>
            </w:tcBorders>
          </w:tcPr>
          <w:p w:rsidR="00F718BA" w:rsidRPr="001D20FF" w:rsidRDefault="00F718BA" w:rsidP="00B358B2">
            <w:pPr>
              <w:pStyle w:val="1"/>
              <w:jc w:val="center"/>
              <w:rPr>
                <w:rFonts w:ascii="Arial" w:hAnsi="Arial" w:cs="Arial"/>
                <w:b/>
                <w:i/>
              </w:rPr>
            </w:pPr>
            <w:r w:rsidRPr="001D20FF">
              <w:rPr>
                <w:rFonts w:ascii="Arial" w:hAnsi="Arial" w:cs="Arial"/>
                <w:b/>
                <w:i/>
              </w:rPr>
              <w:t>«Что такое хорошо и что такое плохо» (14 часов)</w:t>
            </w: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  <w:u w:val="single"/>
              </w:rPr>
            </w:pPr>
            <w:r w:rsidRPr="001D20FF">
              <w:rPr>
                <w:rFonts w:ascii="Arial" w:hAnsi="Arial" w:cs="Arial"/>
                <w:u w:val="single"/>
              </w:rPr>
              <w:t>О честности и правде.</w:t>
            </w: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Л.Толстой «Правда всего дороже».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Участие в диалоге при обсуждении прослушанного (прочитанного) произведения. </w:t>
            </w:r>
          </w:p>
        </w:tc>
        <w:tc>
          <w:tcPr>
            <w:tcW w:w="635" w:type="dxa"/>
            <w:gridSpan w:val="2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6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С. Прокофьев «Сказка про честные ушки».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Учатся подробному пересказу текста.</w:t>
            </w:r>
          </w:p>
        </w:tc>
        <w:tc>
          <w:tcPr>
            <w:tcW w:w="635" w:type="dxa"/>
            <w:gridSpan w:val="2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  <w:u w:val="single"/>
              </w:rPr>
            </w:pPr>
            <w:r w:rsidRPr="001D20FF">
              <w:rPr>
                <w:rFonts w:ascii="Arial" w:hAnsi="Arial" w:cs="Arial"/>
                <w:u w:val="single"/>
              </w:rPr>
              <w:t xml:space="preserve">О дружбе и товариществе. </w:t>
            </w:r>
          </w:p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В. Орлов «Кто первый »; </w:t>
            </w:r>
          </w:p>
          <w:p w:rsidR="00721F8D" w:rsidRPr="001D20FF" w:rsidRDefault="00721F8D" w:rsidP="00B358B2">
            <w:pPr>
              <w:rPr>
                <w:rFonts w:ascii="Arial" w:hAnsi="Arial" w:cs="Arial"/>
                <w:u w:val="single"/>
              </w:rPr>
            </w:pPr>
            <w:r w:rsidRPr="001D20FF">
              <w:rPr>
                <w:rFonts w:ascii="Arial" w:hAnsi="Arial" w:cs="Arial"/>
              </w:rPr>
              <w:t>Э. Мошковская «Не надо больше ссориться!..»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Упражнение в интонационно– выразительном чтении. Сравнение содержания двух рассказов. </w:t>
            </w:r>
          </w:p>
        </w:tc>
        <w:tc>
          <w:tcPr>
            <w:tcW w:w="635" w:type="dxa"/>
            <w:gridSpan w:val="2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Л. Толстой «Кто прав?».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  <w:r w:rsidRPr="001D20FF">
              <w:rPr>
                <w:rFonts w:ascii="Arial" w:hAnsi="Arial" w:cs="Arial"/>
              </w:rPr>
              <w:t>Упражнение в интонационно– выразительном чтении.</w:t>
            </w:r>
          </w:p>
        </w:tc>
        <w:tc>
          <w:tcPr>
            <w:tcW w:w="635" w:type="dxa"/>
            <w:gridSpan w:val="2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В. Осеева «Все вместе».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Отработка правильного произношения и употребления слов. Активитизация словаря, автоматизация разных звуков.</w:t>
            </w:r>
          </w:p>
        </w:tc>
        <w:tc>
          <w:tcPr>
            <w:tcW w:w="635" w:type="dxa"/>
            <w:gridSpan w:val="2"/>
            <w:vMerge w:val="restart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Е.Пермяк «Для чего руки нужны».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Рассматривание и соотношение картинок с текстом.</w:t>
            </w:r>
          </w:p>
        </w:tc>
        <w:tc>
          <w:tcPr>
            <w:tcW w:w="635" w:type="dxa"/>
            <w:gridSpan w:val="2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3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Эзоп «Собрался старик помирать…»; Л. Толстой «Два раза не умирать».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Знакомство с новым жанром –басни. Отработка умения пересказывать текст.</w:t>
            </w:r>
          </w:p>
        </w:tc>
        <w:tc>
          <w:tcPr>
            <w:tcW w:w="635" w:type="dxa"/>
            <w:gridSpan w:val="2"/>
            <w:vMerge w:val="restart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3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Л.Толстой. «Два товарища».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3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В. Росин. «Друзья познаются в беде».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  <w:r w:rsidRPr="001D20FF">
              <w:rPr>
                <w:rFonts w:ascii="Arial" w:hAnsi="Arial" w:cs="Arial"/>
              </w:rPr>
              <w:t xml:space="preserve">Работа над содержанием произведений; анализ; </w:t>
            </w:r>
            <w:r w:rsidRPr="001D20FF">
              <w:rPr>
                <w:rFonts w:ascii="Arial" w:hAnsi="Arial" w:cs="Arial"/>
              </w:rPr>
              <w:br/>
              <w:t xml:space="preserve">ответы на вопросы. Лексическая работа: </w:t>
            </w:r>
            <w:r w:rsidRPr="001D20FF">
              <w:rPr>
                <w:rFonts w:ascii="Arial" w:hAnsi="Arial" w:cs="Arial"/>
                <w:iCs/>
              </w:rPr>
              <w:t>завязла, барахтается, тряхнул</w:t>
            </w:r>
          </w:p>
        </w:tc>
        <w:tc>
          <w:tcPr>
            <w:tcW w:w="635" w:type="dxa"/>
            <w:gridSpan w:val="2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3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  <w:u w:val="single"/>
              </w:rPr>
            </w:pPr>
            <w:r w:rsidRPr="001D20FF">
              <w:rPr>
                <w:rFonts w:ascii="Arial" w:hAnsi="Arial" w:cs="Arial"/>
                <w:u w:val="single"/>
              </w:rPr>
              <w:t>О вредных привычках</w:t>
            </w:r>
          </w:p>
          <w:p w:rsidR="00721F8D" w:rsidRPr="001D20FF" w:rsidRDefault="00721F8D" w:rsidP="00B358B2">
            <w:pPr>
              <w:rPr>
                <w:rFonts w:ascii="Arial" w:hAnsi="Arial" w:cs="Arial"/>
                <w:u w:val="single"/>
              </w:rPr>
            </w:pPr>
            <w:r w:rsidRPr="001D20FF">
              <w:rPr>
                <w:rFonts w:ascii="Arial" w:hAnsi="Arial" w:cs="Arial"/>
              </w:rPr>
              <w:t>С.Михалков «Ошибка».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Отрабатывать умение выразительно читать по слогам.</w:t>
            </w:r>
          </w:p>
        </w:tc>
        <w:tc>
          <w:tcPr>
            <w:tcW w:w="635" w:type="dxa"/>
            <w:gridSpan w:val="2"/>
            <w:vMerge w:val="restart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С. Михалков «Прививка»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D20FF">
              <w:rPr>
                <w:rFonts w:ascii="Arial" w:hAnsi="Arial" w:cs="Arial"/>
              </w:rPr>
              <w:t xml:space="preserve">Пересказ текста. Лексическая работа: «стальные нервы» </w:t>
            </w:r>
          </w:p>
        </w:tc>
        <w:tc>
          <w:tcPr>
            <w:tcW w:w="635" w:type="dxa"/>
            <w:gridSpan w:val="2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Л.Яхнин «Силачи».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D20FF">
              <w:rPr>
                <w:rFonts w:ascii="Arial" w:hAnsi="Arial" w:cs="Arial"/>
              </w:rPr>
              <w:t>Работа над содержанием</w:t>
            </w:r>
          </w:p>
        </w:tc>
        <w:tc>
          <w:tcPr>
            <w:tcW w:w="635" w:type="dxa"/>
            <w:gridSpan w:val="2"/>
            <w:vMerge w:val="restart"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М. Пляцковский «Добрая лошадь».</w:t>
            </w: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D20FF">
              <w:rPr>
                <w:rFonts w:ascii="Arial" w:hAnsi="Arial" w:cs="Arial"/>
              </w:rPr>
              <w:t xml:space="preserve">Беседа о сказках. </w:t>
            </w:r>
            <w:r w:rsidRPr="001D20FF">
              <w:rPr>
                <w:rFonts w:ascii="Arial" w:hAnsi="Arial" w:cs="Arial"/>
              </w:rPr>
              <w:br/>
              <w:t>Отличие языка народной сказки</w:t>
            </w:r>
          </w:p>
        </w:tc>
        <w:tc>
          <w:tcPr>
            <w:tcW w:w="635" w:type="dxa"/>
            <w:gridSpan w:val="2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 w:val="restart"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752"/>
        </w:trPr>
        <w:tc>
          <w:tcPr>
            <w:tcW w:w="594" w:type="dxa"/>
          </w:tcPr>
          <w:p w:rsidR="00721F8D" w:rsidRPr="001D20FF" w:rsidRDefault="00721F8D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721F8D" w:rsidRPr="001D20FF" w:rsidRDefault="00721F8D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 М. Пляцковский «Добрая лошадь»</w:t>
            </w:r>
          </w:p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184" w:type="dxa"/>
            <w:gridSpan w:val="4"/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  <w:r w:rsidRPr="001D20FF">
              <w:rPr>
                <w:rFonts w:ascii="Arial" w:hAnsi="Arial" w:cs="Arial"/>
              </w:rPr>
              <w:t xml:space="preserve">Беседа о сказках. </w:t>
            </w:r>
            <w:r w:rsidRPr="001D20FF">
              <w:rPr>
                <w:rFonts w:ascii="Arial" w:hAnsi="Arial" w:cs="Arial"/>
              </w:rPr>
              <w:br/>
              <w:t>Отличие языка народной сказки</w:t>
            </w:r>
          </w:p>
        </w:tc>
        <w:tc>
          <w:tcPr>
            <w:tcW w:w="635" w:type="dxa"/>
            <w:gridSpan w:val="2"/>
            <w:vMerge/>
            <w:tcBorders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/>
            <w:tcBorders>
              <w:left w:val="nil"/>
              <w:right w:val="nil"/>
            </w:tcBorders>
          </w:tcPr>
          <w:p w:rsidR="00721F8D" w:rsidRPr="001D20FF" w:rsidRDefault="00721F8D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8"/>
          <w:wAfter w:w="14733" w:type="dxa"/>
          <w:trHeight w:val="389"/>
        </w:trPr>
        <w:tc>
          <w:tcPr>
            <w:tcW w:w="9271" w:type="dxa"/>
            <w:gridSpan w:val="6"/>
            <w:tcBorders>
              <w:right w:val="nil"/>
            </w:tcBorders>
          </w:tcPr>
          <w:p w:rsidR="00F718BA" w:rsidRPr="001D20FF" w:rsidRDefault="00F718BA" w:rsidP="00B358B2">
            <w:pPr>
              <w:jc w:val="center"/>
              <w:rPr>
                <w:rFonts w:ascii="Arial" w:hAnsi="Arial" w:cs="Arial"/>
                <w:b/>
                <w:i/>
              </w:rPr>
            </w:pPr>
            <w:r w:rsidRPr="001D20FF">
              <w:rPr>
                <w:rFonts w:ascii="Arial" w:hAnsi="Arial" w:cs="Arial"/>
                <w:b/>
                <w:i/>
              </w:rPr>
              <w:t>«Там чудеса…» (10 часов)</w:t>
            </w: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  <w:u w:val="single"/>
              </w:rPr>
            </w:pPr>
            <w:r w:rsidRPr="001D20FF">
              <w:rPr>
                <w:rFonts w:ascii="Arial" w:hAnsi="Arial" w:cs="Arial"/>
                <w:u w:val="single"/>
              </w:rPr>
              <w:t>Сказки народов мира.</w:t>
            </w:r>
          </w:p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  <w:r w:rsidRPr="001D20FF">
              <w:rPr>
                <w:rFonts w:ascii="Arial" w:hAnsi="Arial" w:cs="Arial"/>
              </w:rPr>
              <w:t>А. Шибаев. «Сказки просят…»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D20FF">
              <w:rPr>
                <w:rFonts w:ascii="Arial" w:hAnsi="Arial" w:cs="Arial"/>
              </w:rPr>
              <w:t xml:space="preserve">Совершенствование навыка слогового </w:t>
            </w:r>
            <w:r w:rsidRPr="001D20FF">
              <w:rPr>
                <w:rFonts w:ascii="Arial" w:hAnsi="Arial" w:cs="Arial"/>
              </w:rPr>
              <w:br/>
              <w:t>чтения. Литературная</w:t>
            </w:r>
          </w:p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мини-викторина </w:t>
            </w:r>
          </w:p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D20FF">
              <w:rPr>
                <w:rFonts w:ascii="Arial" w:hAnsi="Arial" w:cs="Arial"/>
              </w:rPr>
              <w:t>«Знатоки сказок». Рассматривание иллюстраций и соотнесение их с текстом</w:t>
            </w:r>
          </w:p>
        </w:tc>
        <w:tc>
          <w:tcPr>
            <w:tcW w:w="635" w:type="dxa"/>
            <w:gridSpan w:val="2"/>
            <w:vMerge w:val="restart"/>
            <w:tcBorders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 w:val="restart"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  <w:b/>
                <w:bCs/>
                <w:iCs/>
              </w:rPr>
            </w:pP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6"/>
            <w:tcBorders>
              <w:left w:val="nil"/>
              <w:bottom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Русская народная сказка «Лиса и рак».</w:t>
            </w:r>
          </w:p>
        </w:tc>
        <w:tc>
          <w:tcPr>
            <w:tcW w:w="9184" w:type="dxa"/>
            <w:gridSpan w:val="4"/>
            <w:vMerge w:val="restart"/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D20FF">
              <w:rPr>
                <w:rFonts w:ascii="Arial" w:hAnsi="Arial" w:cs="Arial"/>
              </w:rPr>
              <w:t>Герои произведения. Пересказ текста.</w:t>
            </w:r>
          </w:p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Скорость чтения: установка на нормальный для читающего темп беглости, </w:t>
            </w:r>
            <w:r w:rsidRPr="001D20FF">
              <w:rPr>
                <w:rFonts w:ascii="Arial" w:hAnsi="Arial" w:cs="Arial"/>
              </w:rPr>
              <w:lastRenderedPageBreak/>
              <w:t>позволяющий ему осознать текст.</w:t>
            </w:r>
          </w:p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D20FF">
              <w:rPr>
                <w:rFonts w:ascii="Arial" w:hAnsi="Arial" w:cs="Arial"/>
              </w:rPr>
              <w:t xml:space="preserve">Чтение сказок </w:t>
            </w:r>
            <w:r w:rsidRPr="001D20FF">
              <w:rPr>
                <w:rFonts w:ascii="Arial" w:hAnsi="Arial" w:cs="Arial"/>
              </w:rPr>
              <w:br/>
            </w:r>
          </w:p>
        </w:tc>
        <w:tc>
          <w:tcPr>
            <w:tcW w:w="635" w:type="dxa"/>
            <w:gridSpan w:val="2"/>
            <w:vMerge/>
            <w:tcBorders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Русская народная сказка, «Петушок и бобовое зёрнышко».</w:t>
            </w:r>
          </w:p>
        </w:tc>
        <w:tc>
          <w:tcPr>
            <w:tcW w:w="9184" w:type="dxa"/>
            <w:gridSpan w:val="4"/>
            <w:vMerge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635" w:type="dxa"/>
            <w:gridSpan w:val="2"/>
            <w:vMerge/>
            <w:tcBorders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Ингушская сказка «Заяц и черепаха».</w:t>
            </w:r>
          </w:p>
        </w:tc>
        <w:tc>
          <w:tcPr>
            <w:tcW w:w="9184" w:type="dxa"/>
            <w:gridSpan w:val="4"/>
            <w:vMerge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635" w:type="dxa"/>
            <w:gridSpan w:val="2"/>
            <w:vMerge/>
            <w:tcBorders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3"/>
            <w:vMerge w:val="restart"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Американская сказка «Вот он, вор!».</w:t>
            </w:r>
          </w:p>
        </w:tc>
        <w:tc>
          <w:tcPr>
            <w:tcW w:w="9184" w:type="dxa"/>
            <w:gridSpan w:val="4"/>
            <w:vMerge w:val="restart"/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использованием</w:t>
            </w:r>
          </w:p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предметов-персонажей. Ознакомление со сказками других народов.</w:t>
            </w:r>
          </w:p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Лексическая работа: </w:t>
            </w:r>
            <w:r w:rsidRPr="001D20FF">
              <w:rPr>
                <w:rFonts w:ascii="Arial" w:hAnsi="Arial" w:cs="Arial"/>
                <w:iCs/>
              </w:rPr>
              <w:t>потешался, трактир, трактирщик</w:t>
            </w:r>
            <w:r w:rsidRPr="001D20FF">
              <w:rPr>
                <w:rFonts w:ascii="Arial" w:hAnsi="Arial" w:cs="Arial"/>
              </w:rPr>
              <w:t>.</w:t>
            </w:r>
          </w:p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Прогноз содержания сказки.</w:t>
            </w:r>
          </w:p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D20FF">
              <w:rPr>
                <w:rFonts w:ascii="Arial" w:hAnsi="Arial" w:cs="Arial"/>
              </w:rPr>
              <w:t xml:space="preserve">Работа с картинными иллюстрациями </w:t>
            </w:r>
            <w:r w:rsidRPr="001D20FF">
              <w:rPr>
                <w:rFonts w:ascii="Arial" w:hAnsi="Arial" w:cs="Arial"/>
              </w:rPr>
              <w:br/>
              <w:t>к произведениям.</w:t>
            </w:r>
          </w:p>
        </w:tc>
        <w:tc>
          <w:tcPr>
            <w:tcW w:w="635" w:type="dxa"/>
            <w:gridSpan w:val="2"/>
            <w:vMerge/>
            <w:tcBorders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3"/>
            <w:vMerge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Армянская сказка «Заказчик и мастер».</w:t>
            </w:r>
          </w:p>
        </w:tc>
        <w:tc>
          <w:tcPr>
            <w:tcW w:w="9184" w:type="dxa"/>
            <w:gridSpan w:val="4"/>
            <w:vMerge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635" w:type="dxa"/>
            <w:gridSpan w:val="2"/>
            <w:vMerge/>
            <w:tcBorders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  <w:u w:val="single"/>
              </w:rPr>
            </w:pPr>
            <w:r w:rsidRPr="001D20FF">
              <w:rPr>
                <w:rFonts w:ascii="Arial" w:hAnsi="Arial" w:cs="Arial"/>
                <w:u w:val="single"/>
              </w:rPr>
              <w:t>Авторские сказки.</w:t>
            </w: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Сказки А.С.Пушкина.</w:t>
            </w:r>
          </w:p>
          <w:p w:rsidR="00F718BA" w:rsidRPr="001D20FF" w:rsidRDefault="00F718BA" w:rsidP="00B358B2">
            <w:pPr>
              <w:rPr>
                <w:rFonts w:ascii="Arial" w:hAnsi="Arial" w:cs="Arial"/>
                <w:u w:val="single"/>
              </w:rPr>
            </w:pPr>
            <w:r w:rsidRPr="001D20FF">
              <w:rPr>
                <w:rFonts w:ascii="Arial" w:hAnsi="Arial" w:cs="Arial"/>
              </w:rPr>
              <w:t xml:space="preserve"> «У лукоморья»,</w:t>
            </w:r>
          </w:p>
          <w:p w:rsidR="00F718BA" w:rsidRPr="001D20FF" w:rsidRDefault="00F718BA" w:rsidP="00B358B2">
            <w:pPr>
              <w:rPr>
                <w:rFonts w:ascii="Arial" w:hAnsi="Arial" w:cs="Arial"/>
                <w:u w:val="single"/>
              </w:rPr>
            </w:pPr>
            <w:r w:rsidRPr="001D20FF">
              <w:rPr>
                <w:rFonts w:ascii="Arial" w:hAnsi="Arial" w:cs="Arial"/>
              </w:rPr>
              <w:t xml:space="preserve"> «Сказка о царе Салтане…»</w:t>
            </w:r>
          </w:p>
        </w:tc>
        <w:tc>
          <w:tcPr>
            <w:tcW w:w="9184" w:type="dxa"/>
            <w:gridSpan w:val="4"/>
            <w:vMerge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635" w:type="dxa"/>
            <w:gridSpan w:val="2"/>
            <w:vMerge/>
            <w:tcBorders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Х. К. Андерсен «Принцесса на горошине».</w:t>
            </w:r>
          </w:p>
        </w:tc>
        <w:tc>
          <w:tcPr>
            <w:tcW w:w="9184" w:type="dxa"/>
            <w:gridSpan w:val="4"/>
            <w:vMerge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635" w:type="dxa"/>
            <w:gridSpan w:val="2"/>
            <w:vMerge/>
            <w:tcBorders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3"/>
            <w:vMerge w:val="restart"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45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В. Орлов «Абрикос в лесу».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  <w:r w:rsidRPr="001D20FF">
              <w:rPr>
                <w:rFonts w:ascii="Arial" w:hAnsi="Arial" w:cs="Arial"/>
              </w:rPr>
              <w:t xml:space="preserve">Орфоэпическая работа: </w:t>
            </w:r>
            <w:r w:rsidRPr="001D20FF">
              <w:rPr>
                <w:rFonts w:ascii="Arial" w:hAnsi="Arial" w:cs="Arial"/>
                <w:iCs/>
              </w:rPr>
              <w:t>конечно, чувство, почувствовала</w:t>
            </w:r>
          </w:p>
        </w:tc>
        <w:tc>
          <w:tcPr>
            <w:tcW w:w="635" w:type="dxa"/>
            <w:gridSpan w:val="2"/>
            <w:vMerge/>
            <w:tcBorders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718BA" w:rsidRPr="001D20FF" w:rsidRDefault="00F718BA" w:rsidP="00B358B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  <w:tr w:rsidR="00F718BA" w:rsidRPr="001D20FF" w:rsidTr="00B358B2">
        <w:trPr>
          <w:gridAfter w:val="1"/>
          <w:wAfter w:w="7" w:type="dxa"/>
          <w:trHeight w:val="1076"/>
        </w:trPr>
        <w:tc>
          <w:tcPr>
            <w:tcW w:w="594" w:type="dxa"/>
          </w:tcPr>
          <w:p w:rsidR="00F718BA" w:rsidRPr="001D20FF" w:rsidRDefault="00F718BA" w:rsidP="00B358B2">
            <w:pPr>
              <w:pStyle w:val="a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</w:tcPr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>А.Курляндский «Первое сентября попугая Кеши».</w:t>
            </w:r>
          </w:p>
          <w:p w:rsidR="00F718BA" w:rsidRPr="001D20FF" w:rsidRDefault="00F718BA" w:rsidP="00B358B2">
            <w:pPr>
              <w:rPr>
                <w:rFonts w:ascii="Arial" w:hAnsi="Arial" w:cs="Arial"/>
              </w:rPr>
            </w:pPr>
            <w:r w:rsidRPr="001D20FF">
              <w:rPr>
                <w:rFonts w:ascii="Arial" w:hAnsi="Arial" w:cs="Arial"/>
              </w:rPr>
              <w:t xml:space="preserve"> </w:t>
            </w:r>
            <w:r w:rsidR="00D6272F" w:rsidRPr="001D20FF">
              <w:rPr>
                <w:rFonts w:ascii="Arial" w:hAnsi="Arial" w:cs="Arial"/>
              </w:rPr>
              <w:t xml:space="preserve"> Обобщение. Чему мы научились за год.</w:t>
            </w:r>
          </w:p>
        </w:tc>
        <w:tc>
          <w:tcPr>
            <w:tcW w:w="9184" w:type="dxa"/>
            <w:gridSpan w:val="4"/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  <w:r w:rsidRPr="001D20FF">
              <w:rPr>
                <w:rFonts w:ascii="Arial" w:hAnsi="Arial" w:cs="Arial"/>
              </w:rPr>
              <w:t xml:space="preserve">Пересказ текста. Чтение сказок по ролям. Лексическая работа: </w:t>
            </w:r>
            <w:r w:rsidRPr="001D20FF">
              <w:rPr>
                <w:rFonts w:ascii="Arial" w:hAnsi="Arial" w:cs="Arial"/>
                <w:iCs/>
              </w:rPr>
              <w:t>ехидно, глобус, изумился</w:t>
            </w:r>
            <w:r w:rsidRPr="001D20FF">
              <w:rPr>
                <w:rFonts w:ascii="Arial" w:hAnsi="Arial" w:cs="Arial"/>
              </w:rPr>
              <w:t>. Характеристика Кеши (подтверждение черт нужными местами в сказке)</w:t>
            </w:r>
          </w:p>
        </w:tc>
        <w:tc>
          <w:tcPr>
            <w:tcW w:w="635" w:type="dxa"/>
            <w:gridSpan w:val="2"/>
            <w:vMerge/>
            <w:tcBorders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5884" w:type="dxa"/>
            <w:gridSpan w:val="7"/>
            <w:vMerge/>
            <w:tcBorders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right w:val="nil"/>
            </w:tcBorders>
          </w:tcPr>
          <w:p w:rsidR="00F718BA" w:rsidRPr="001D20FF" w:rsidRDefault="00F718BA" w:rsidP="00B358B2">
            <w:pPr>
              <w:rPr>
                <w:rFonts w:ascii="Arial" w:hAnsi="Arial" w:cs="Arial"/>
                <w:b/>
              </w:rPr>
            </w:pPr>
          </w:p>
        </w:tc>
      </w:tr>
    </w:tbl>
    <w:p w:rsidR="0036786B" w:rsidRPr="001D20FF" w:rsidRDefault="0036786B" w:rsidP="0036786B">
      <w:pPr>
        <w:tabs>
          <w:tab w:val="left" w:pos="705"/>
        </w:tabs>
        <w:autoSpaceDE w:val="0"/>
        <w:spacing w:before="15" w:line="252" w:lineRule="auto"/>
        <w:jc w:val="both"/>
        <w:rPr>
          <w:rFonts w:ascii="Arial" w:hAnsi="Arial" w:cs="Arial"/>
        </w:rPr>
        <w:sectPr w:rsidR="0036786B" w:rsidRPr="001D20FF" w:rsidSect="00CA207F">
          <w:pgSz w:w="16838" w:h="11906" w:orient="landscape"/>
          <w:pgMar w:top="397" w:right="720" w:bottom="340" w:left="720" w:header="709" w:footer="709" w:gutter="0"/>
          <w:cols w:space="708"/>
          <w:docGrid w:linePitch="360"/>
        </w:sectPr>
      </w:pPr>
    </w:p>
    <w:p w:rsidR="00713A2D" w:rsidRPr="001D20FF" w:rsidRDefault="00A24167" w:rsidP="00A61F7D">
      <w:pPr>
        <w:pStyle w:val="aa"/>
        <w:numPr>
          <w:ilvl w:val="0"/>
          <w:numId w:val="31"/>
        </w:numPr>
        <w:suppressAutoHyphens w:val="0"/>
        <w:spacing w:before="280"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1D20FF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A61F7D" w:rsidRPr="001D20FF">
        <w:rPr>
          <w:rFonts w:ascii="Arial" w:hAnsi="Arial" w:cs="Arial"/>
          <w:b/>
          <w:sz w:val="24"/>
          <w:szCs w:val="24"/>
        </w:rPr>
        <w:t>Учебно-методическое и материально-техническое обеспечение учебного пр</w:t>
      </w:r>
      <w:r w:rsidR="00A61F7D" w:rsidRPr="001D20FF">
        <w:rPr>
          <w:rFonts w:ascii="Arial" w:hAnsi="Arial" w:cs="Arial"/>
          <w:b/>
          <w:sz w:val="24"/>
          <w:szCs w:val="24"/>
        </w:rPr>
        <w:t>о</w:t>
      </w:r>
      <w:r w:rsidR="00A61F7D" w:rsidRPr="001D20FF">
        <w:rPr>
          <w:rFonts w:ascii="Arial" w:hAnsi="Arial" w:cs="Arial"/>
          <w:b/>
          <w:sz w:val="24"/>
          <w:szCs w:val="24"/>
        </w:rPr>
        <w:t>цесса</w:t>
      </w:r>
      <w:r w:rsidR="00713A2D" w:rsidRPr="001D20FF">
        <w:rPr>
          <w:rFonts w:ascii="Arial" w:hAnsi="Arial" w:cs="Arial"/>
          <w:b/>
          <w:sz w:val="24"/>
          <w:szCs w:val="24"/>
        </w:rPr>
        <w:t xml:space="preserve"> учебного  предмета </w:t>
      </w:r>
      <w:r w:rsidR="00713A2D" w:rsidRPr="001D20FF">
        <w:rPr>
          <w:rFonts w:ascii="Arial" w:eastAsia="Times New Roman" w:hAnsi="Arial" w:cs="Arial"/>
          <w:b/>
          <w:bCs/>
          <w:sz w:val="24"/>
          <w:szCs w:val="24"/>
        </w:rPr>
        <w:t>«</w:t>
      </w:r>
      <w:r w:rsidR="00713A2D" w:rsidRPr="001D20FF">
        <w:rPr>
          <w:rFonts w:ascii="Arial" w:eastAsia="Times New Roman" w:hAnsi="Arial" w:cs="Arial"/>
          <w:b/>
          <w:sz w:val="24"/>
          <w:szCs w:val="24"/>
        </w:rPr>
        <w:t>Литературное чтение»:</w:t>
      </w:r>
    </w:p>
    <w:p w:rsidR="00713A2D" w:rsidRPr="001D20FF" w:rsidRDefault="00713A2D" w:rsidP="00713A2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 xml:space="preserve">Букварь «Мой первый учебник» - в двух частях. </w:t>
      </w:r>
      <w:r w:rsidRPr="001D20FF">
        <w:rPr>
          <w:rFonts w:ascii="Arial" w:hAnsi="Arial" w:cs="Arial"/>
        </w:rPr>
        <w:t>(УМК «Гармония»). М.С.</w:t>
      </w:r>
      <w:r w:rsidRPr="001D20FF">
        <w:rPr>
          <w:rFonts w:ascii="Arial" w:eastAsia="Times New Roman" w:hAnsi="Arial" w:cs="Arial"/>
        </w:rPr>
        <w:t xml:space="preserve"> Соловейчик  Н.М.Бетенькова, Н.С.Кузьменко, О.Е.</w:t>
      </w:r>
      <w:r w:rsidRPr="001D20FF">
        <w:rPr>
          <w:rFonts w:ascii="Arial" w:eastAsia="Times New Roman" w:hAnsi="Arial" w:cs="Arial"/>
          <w:color w:val="000000"/>
        </w:rPr>
        <w:t>Курлыгина.</w:t>
      </w:r>
      <w:r w:rsidRPr="001D20FF">
        <w:rPr>
          <w:rFonts w:ascii="Arial" w:eastAsia="Times New Roman" w:hAnsi="Arial" w:cs="Arial"/>
        </w:rPr>
        <w:t>- Смоленск: «Ассоциация ХХ</w:t>
      </w:r>
      <w:r w:rsidRPr="001D20FF">
        <w:rPr>
          <w:rFonts w:ascii="Arial" w:eastAsia="Times New Roman" w:hAnsi="Arial" w:cs="Arial"/>
          <w:lang w:val="en-US"/>
        </w:rPr>
        <w:t>I</w:t>
      </w:r>
      <w:r w:rsidRPr="001D20FF">
        <w:rPr>
          <w:rFonts w:ascii="Arial" w:eastAsia="Times New Roman" w:hAnsi="Arial" w:cs="Arial"/>
        </w:rPr>
        <w:t xml:space="preserve"> век»,       2011 г. </w:t>
      </w:r>
    </w:p>
    <w:p w:rsidR="00713A2D" w:rsidRPr="001D20FF" w:rsidRDefault="00713A2D" w:rsidP="00713A2D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Учебник «Литературное чтение. Любимые страницы» для 1 класса общеобразовател</w:t>
      </w:r>
      <w:r w:rsidRPr="001D20FF">
        <w:rPr>
          <w:rFonts w:ascii="Arial" w:eastAsia="Times New Roman" w:hAnsi="Arial" w:cs="Arial"/>
        </w:rPr>
        <w:t>ь</w:t>
      </w:r>
      <w:r w:rsidRPr="001D20FF">
        <w:rPr>
          <w:rFonts w:ascii="Arial" w:eastAsia="Times New Roman" w:hAnsi="Arial" w:cs="Arial"/>
        </w:rPr>
        <w:t>ных учреждений. О.В.Кубасова. - Смоленск: «Ассоциация ХХI век», 2011г.</w:t>
      </w:r>
    </w:p>
    <w:p w:rsidR="00713A2D" w:rsidRPr="001D20FF" w:rsidRDefault="00713A2D" w:rsidP="00713A2D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 xml:space="preserve">Методические рекомендации к учебнику «Литературное чтение. Любимые страницы. 1 класс», О. В. Кубасова. – Смоленск: «Ассоциация ХХI век», 2011г. </w:t>
      </w:r>
    </w:p>
    <w:p w:rsidR="00713A2D" w:rsidRPr="001D20FF" w:rsidRDefault="00713A2D" w:rsidP="00713A2D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eastAsia="Times New Roman" w:hAnsi="Arial" w:cs="Arial"/>
        </w:rPr>
      </w:pPr>
      <w:r w:rsidRPr="001D20FF">
        <w:rPr>
          <w:rFonts w:ascii="Arial" w:eastAsia="Times New Roman" w:hAnsi="Arial" w:cs="Arial"/>
        </w:rPr>
        <w:t>Поурочные планы по учебнику О. В. Кубасовой, в двух частях. Н. Н. Доронина. – Волг</w:t>
      </w:r>
      <w:r w:rsidRPr="001D20FF">
        <w:rPr>
          <w:rFonts w:ascii="Arial" w:eastAsia="Times New Roman" w:hAnsi="Arial" w:cs="Arial"/>
        </w:rPr>
        <w:t>о</w:t>
      </w:r>
      <w:r w:rsidRPr="001D20FF">
        <w:rPr>
          <w:rFonts w:ascii="Arial" w:eastAsia="Times New Roman" w:hAnsi="Arial" w:cs="Arial"/>
        </w:rPr>
        <w:t>град: «Учитель», 2011 г.</w:t>
      </w:r>
    </w:p>
    <w:p w:rsidR="00713A2D" w:rsidRPr="001D20FF" w:rsidRDefault="00713A2D" w:rsidP="000638C8">
      <w:pPr>
        <w:jc w:val="both"/>
        <w:rPr>
          <w:rFonts w:ascii="Arial" w:hAnsi="Arial" w:cs="Arial"/>
          <w:b/>
          <w:color w:val="000000"/>
        </w:rPr>
      </w:pPr>
    </w:p>
    <w:p w:rsidR="00032F63" w:rsidRPr="001D20FF" w:rsidRDefault="00032F63" w:rsidP="005D61C2">
      <w:pPr>
        <w:ind w:firstLine="567"/>
        <w:jc w:val="both"/>
        <w:rPr>
          <w:rFonts w:ascii="Arial" w:hAnsi="Arial" w:cs="Arial"/>
          <w:b/>
          <w:color w:val="000000"/>
        </w:rPr>
      </w:pPr>
      <w:r w:rsidRPr="001D20FF">
        <w:rPr>
          <w:rFonts w:ascii="Arial" w:hAnsi="Arial" w:cs="Arial"/>
          <w:b/>
          <w:color w:val="000000"/>
        </w:rPr>
        <w:t>Список литературы</w:t>
      </w:r>
    </w:p>
    <w:p w:rsidR="00032F63" w:rsidRPr="001D20FF" w:rsidRDefault="00032F63" w:rsidP="000638C8">
      <w:pPr>
        <w:spacing w:line="100" w:lineRule="atLeast"/>
        <w:jc w:val="both"/>
        <w:rPr>
          <w:rFonts w:ascii="Arial" w:hAnsi="Arial" w:cs="Arial"/>
          <w:b/>
          <w:color w:val="000000"/>
          <w:u w:val="single"/>
        </w:rPr>
      </w:pPr>
      <w:r w:rsidRPr="001D20FF">
        <w:rPr>
          <w:rFonts w:ascii="Arial" w:hAnsi="Arial" w:cs="Arial"/>
          <w:b/>
          <w:color w:val="000000"/>
          <w:u w:val="single"/>
        </w:rPr>
        <w:t>для учителя:</w:t>
      </w:r>
    </w:p>
    <w:p w:rsidR="00032F63" w:rsidRPr="001D20FF" w:rsidRDefault="00032F63" w:rsidP="00713A2D">
      <w:pPr>
        <w:numPr>
          <w:ilvl w:val="0"/>
          <w:numId w:val="10"/>
        </w:numPr>
        <w:tabs>
          <w:tab w:val="clear" w:pos="1080"/>
          <w:tab w:val="num" w:pos="426"/>
        </w:tabs>
        <w:suppressAutoHyphens w:val="0"/>
        <w:autoSpaceDE w:val="0"/>
        <w:ind w:left="426" w:hanging="426"/>
        <w:jc w:val="both"/>
        <w:rPr>
          <w:rFonts w:ascii="Arial" w:eastAsia="Times New Roman" w:hAnsi="Arial" w:cs="Arial"/>
        </w:rPr>
      </w:pPr>
      <w:r w:rsidRPr="001D20FF">
        <w:rPr>
          <w:rFonts w:ascii="Arial" w:hAnsi="Arial" w:cs="Arial"/>
        </w:rPr>
        <w:t>М.С.</w:t>
      </w:r>
      <w:r w:rsidRPr="001D20FF">
        <w:rPr>
          <w:rFonts w:ascii="Arial" w:eastAsia="Times New Roman" w:hAnsi="Arial" w:cs="Arial"/>
        </w:rPr>
        <w:t xml:space="preserve"> Соловейчик  Н.М.Бетенькова, Н.С.Кузьменко, О.Е.</w:t>
      </w:r>
      <w:r w:rsidRPr="001D20FF">
        <w:rPr>
          <w:rFonts w:ascii="Arial" w:eastAsia="Times New Roman" w:hAnsi="Arial" w:cs="Arial"/>
          <w:color w:val="000000"/>
        </w:rPr>
        <w:t xml:space="preserve">Курлыгина. </w:t>
      </w:r>
      <w:r w:rsidRPr="001D20FF">
        <w:rPr>
          <w:rFonts w:ascii="Arial" w:eastAsia="Times New Roman" w:hAnsi="Arial" w:cs="Arial"/>
        </w:rPr>
        <w:t xml:space="preserve">Букварь «Мой первый учебник» -  в двух частях. </w:t>
      </w:r>
      <w:r w:rsidRPr="001D20FF">
        <w:rPr>
          <w:rFonts w:ascii="Arial" w:hAnsi="Arial" w:cs="Arial"/>
        </w:rPr>
        <w:t xml:space="preserve">(УМК «Гармония»). </w:t>
      </w:r>
      <w:r w:rsidRPr="001D20FF">
        <w:rPr>
          <w:rFonts w:ascii="Arial" w:eastAsia="Times New Roman" w:hAnsi="Arial" w:cs="Arial"/>
        </w:rPr>
        <w:t xml:space="preserve"> - Смоленск: «Ассоциация ХХ</w:t>
      </w:r>
      <w:r w:rsidRPr="001D20FF">
        <w:rPr>
          <w:rFonts w:ascii="Arial" w:eastAsia="Times New Roman" w:hAnsi="Arial" w:cs="Arial"/>
          <w:lang w:val="en-US"/>
        </w:rPr>
        <w:t>I</w:t>
      </w:r>
      <w:r w:rsidRPr="001D20FF">
        <w:rPr>
          <w:rFonts w:ascii="Arial" w:eastAsia="Times New Roman" w:hAnsi="Arial" w:cs="Arial"/>
        </w:rPr>
        <w:t xml:space="preserve"> век», 2011 г.</w:t>
      </w:r>
    </w:p>
    <w:p w:rsidR="00032F63" w:rsidRPr="001D20FF" w:rsidRDefault="00032F63" w:rsidP="00713A2D">
      <w:pPr>
        <w:numPr>
          <w:ilvl w:val="0"/>
          <w:numId w:val="10"/>
        </w:numPr>
        <w:tabs>
          <w:tab w:val="clear" w:pos="108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О. В. Кубасова. Литературное чтение. Любимые страницы. Учебник для 1 класса общеобразовательных учреждений. (УМК «Гармония») - Смоленск: «Ассоциация  ХХI век», 2011 г.</w:t>
      </w:r>
    </w:p>
    <w:p w:rsidR="00032F63" w:rsidRPr="001D20FF" w:rsidRDefault="00032F63" w:rsidP="00713A2D">
      <w:pPr>
        <w:numPr>
          <w:ilvl w:val="0"/>
          <w:numId w:val="10"/>
        </w:numPr>
        <w:tabs>
          <w:tab w:val="clear" w:pos="108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О.В. Кубасова. Рабочая тетрадь к учебнику литературное чтение для 1 класса. Любимые страницы. (УМК «Гармония»)  – Смоленск: «Ассоциация ХХ</w:t>
      </w:r>
      <w:r w:rsidRPr="001D20FF">
        <w:rPr>
          <w:rFonts w:ascii="Arial" w:hAnsi="Arial" w:cs="Arial"/>
          <w:lang w:val="en-US"/>
        </w:rPr>
        <w:t>I</w:t>
      </w:r>
      <w:r w:rsidRPr="001D20FF">
        <w:rPr>
          <w:rFonts w:ascii="Arial" w:hAnsi="Arial" w:cs="Arial"/>
        </w:rPr>
        <w:t xml:space="preserve"> век», 2011 г.</w:t>
      </w:r>
    </w:p>
    <w:p w:rsidR="00032F63" w:rsidRPr="001D20FF" w:rsidRDefault="00032F63" w:rsidP="00713A2D">
      <w:pPr>
        <w:pStyle w:val="10"/>
        <w:numPr>
          <w:ilvl w:val="0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О. В. Кубасова. Литературное чтение. Любимые страницы. Методические  рекомендации, 1 класс. (УМК «Гармония»)  – Смоленск: «Ассоциация  ХХI  век», 2010 г.</w:t>
      </w:r>
    </w:p>
    <w:p w:rsidR="00032F63" w:rsidRPr="001D20FF" w:rsidRDefault="00032F63" w:rsidP="00713A2D">
      <w:pPr>
        <w:pStyle w:val="10"/>
        <w:numPr>
          <w:ilvl w:val="0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Н. Н. Доронина.  Литературное чтение. Поурочные планы по учебнику О. В. Кубасовой, в 2-х частях. – Волгоград: Учитель, 2010 г.</w:t>
      </w:r>
    </w:p>
    <w:p w:rsidR="00032F63" w:rsidRPr="001D20FF" w:rsidRDefault="00032F63" w:rsidP="000638C8">
      <w:pPr>
        <w:spacing w:line="100" w:lineRule="atLeast"/>
        <w:jc w:val="both"/>
        <w:rPr>
          <w:rFonts w:ascii="Arial" w:hAnsi="Arial" w:cs="Arial"/>
          <w:b/>
          <w:color w:val="000000"/>
          <w:u w:val="single"/>
        </w:rPr>
      </w:pPr>
      <w:r w:rsidRPr="001D20FF">
        <w:rPr>
          <w:rFonts w:ascii="Arial" w:hAnsi="Arial" w:cs="Arial"/>
          <w:b/>
          <w:color w:val="000000"/>
          <w:u w:val="single"/>
        </w:rPr>
        <w:t>для учащихся:</w:t>
      </w:r>
    </w:p>
    <w:p w:rsidR="00032F63" w:rsidRPr="001D20FF" w:rsidRDefault="00032F63" w:rsidP="00713A2D">
      <w:pPr>
        <w:numPr>
          <w:ilvl w:val="0"/>
          <w:numId w:val="11"/>
        </w:numPr>
        <w:tabs>
          <w:tab w:val="clear" w:pos="1070"/>
          <w:tab w:val="num" w:pos="426"/>
        </w:tabs>
        <w:suppressAutoHyphens w:val="0"/>
        <w:autoSpaceDE w:val="0"/>
        <w:ind w:left="426" w:hanging="426"/>
        <w:jc w:val="both"/>
        <w:rPr>
          <w:rFonts w:ascii="Arial" w:eastAsia="Times New Roman" w:hAnsi="Arial" w:cs="Arial"/>
        </w:rPr>
      </w:pPr>
      <w:r w:rsidRPr="001D20FF">
        <w:rPr>
          <w:rFonts w:ascii="Arial" w:hAnsi="Arial" w:cs="Arial"/>
        </w:rPr>
        <w:t>М.С.</w:t>
      </w:r>
      <w:r w:rsidRPr="001D20FF">
        <w:rPr>
          <w:rFonts w:ascii="Arial" w:eastAsia="Times New Roman" w:hAnsi="Arial" w:cs="Arial"/>
        </w:rPr>
        <w:t xml:space="preserve"> Соловейчик  Н.М.Бетенькова, Н.С.Кузьменко, О.Е.</w:t>
      </w:r>
      <w:r w:rsidRPr="001D20FF">
        <w:rPr>
          <w:rFonts w:ascii="Arial" w:eastAsia="Times New Roman" w:hAnsi="Arial" w:cs="Arial"/>
          <w:color w:val="000000"/>
        </w:rPr>
        <w:t xml:space="preserve">Курлыгина. </w:t>
      </w:r>
      <w:r w:rsidRPr="001D20FF">
        <w:rPr>
          <w:rFonts w:ascii="Arial" w:eastAsia="Times New Roman" w:hAnsi="Arial" w:cs="Arial"/>
        </w:rPr>
        <w:t xml:space="preserve">Букварь «Мой первый учебник» -  в двух частях. </w:t>
      </w:r>
      <w:r w:rsidRPr="001D20FF">
        <w:rPr>
          <w:rFonts w:ascii="Arial" w:hAnsi="Arial" w:cs="Arial"/>
        </w:rPr>
        <w:t xml:space="preserve">(УМК «Гармония»). </w:t>
      </w:r>
      <w:r w:rsidRPr="001D20FF">
        <w:rPr>
          <w:rFonts w:ascii="Arial" w:eastAsia="Times New Roman" w:hAnsi="Arial" w:cs="Arial"/>
        </w:rPr>
        <w:t xml:space="preserve"> - Смоленск: «Ассоциация ХХ</w:t>
      </w:r>
      <w:r w:rsidRPr="001D20FF">
        <w:rPr>
          <w:rFonts w:ascii="Arial" w:eastAsia="Times New Roman" w:hAnsi="Arial" w:cs="Arial"/>
          <w:lang w:val="en-US"/>
        </w:rPr>
        <w:t>I</w:t>
      </w:r>
      <w:r w:rsidRPr="001D20FF">
        <w:rPr>
          <w:rFonts w:ascii="Arial" w:eastAsia="Times New Roman" w:hAnsi="Arial" w:cs="Arial"/>
        </w:rPr>
        <w:t xml:space="preserve"> век», 2011 г.</w:t>
      </w:r>
    </w:p>
    <w:p w:rsidR="00032F63" w:rsidRPr="001D20FF" w:rsidRDefault="00032F63" w:rsidP="00713A2D">
      <w:pPr>
        <w:numPr>
          <w:ilvl w:val="0"/>
          <w:numId w:val="11"/>
        </w:numPr>
        <w:tabs>
          <w:tab w:val="clear" w:pos="107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О. В. Кубасова. Литературное чтение. Любимые страницы. Учебник для 1 класса общеобразовательных учреждений. (УМК «Гармония») - Смоленск: «Ассоциация  ХХI век», 2011 г.</w:t>
      </w:r>
    </w:p>
    <w:p w:rsidR="00032F63" w:rsidRPr="001D20FF" w:rsidRDefault="00032F63" w:rsidP="00713A2D">
      <w:pPr>
        <w:numPr>
          <w:ilvl w:val="0"/>
          <w:numId w:val="11"/>
        </w:numPr>
        <w:tabs>
          <w:tab w:val="clear" w:pos="107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</w:rPr>
      </w:pPr>
      <w:r w:rsidRPr="001D20FF">
        <w:rPr>
          <w:rFonts w:ascii="Arial" w:hAnsi="Arial" w:cs="Arial"/>
        </w:rPr>
        <w:t>О.В. Кубасова. Рабочая тетрадь к учебнику литературное чтение для 1 класса. Любимые страницы. (УМК «Гармония»)  – Смоленск: «Ассоциация ХХ</w:t>
      </w:r>
      <w:r w:rsidRPr="001D20FF">
        <w:rPr>
          <w:rFonts w:ascii="Arial" w:hAnsi="Arial" w:cs="Arial"/>
          <w:lang w:val="en-US"/>
        </w:rPr>
        <w:t>I</w:t>
      </w:r>
      <w:r w:rsidRPr="001D20FF">
        <w:rPr>
          <w:rFonts w:ascii="Arial" w:hAnsi="Arial" w:cs="Arial"/>
        </w:rPr>
        <w:t xml:space="preserve"> век», 2011 г.</w:t>
      </w:r>
    </w:p>
    <w:p w:rsidR="00032F63" w:rsidRPr="001D20FF" w:rsidRDefault="00032F63" w:rsidP="000638C8">
      <w:pPr>
        <w:jc w:val="both"/>
        <w:rPr>
          <w:rFonts w:ascii="Arial" w:hAnsi="Arial" w:cs="Arial"/>
          <w:b/>
          <w:color w:val="000000"/>
          <w:u w:val="single"/>
        </w:rPr>
      </w:pPr>
      <w:r w:rsidRPr="001D20FF">
        <w:rPr>
          <w:rFonts w:ascii="Arial" w:hAnsi="Arial" w:cs="Arial"/>
          <w:b/>
          <w:color w:val="000000"/>
          <w:u w:val="single"/>
        </w:rPr>
        <w:t>И</w:t>
      </w:r>
      <w:r w:rsidR="00713A2D" w:rsidRPr="001D20FF">
        <w:rPr>
          <w:rFonts w:ascii="Arial" w:hAnsi="Arial" w:cs="Arial"/>
          <w:b/>
          <w:color w:val="000000"/>
          <w:u w:val="single"/>
        </w:rPr>
        <w:t>нтернет-ресурсы:</w:t>
      </w:r>
    </w:p>
    <w:p w:rsidR="00032F63" w:rsidRPr="001D20FF" w:rsidRDefault="00032F63" w:rsidP="000638C8">
      <w:pPr>
        <w:pStyle w:val="aa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D20FF">
        <w:rPr>
          <w:rFonts w:ascii="Arial" w:hAnsi="Arial" w:cs="Arial"/>
          <w:color w:val="000000"/>
          <w:sz w:val="24"/>
          <w:szCs w:val="24"/>
        </w:rPr>
        <w:t>Журнал «Начальная школа», газета «1 сентября».</w:t>
      </w:r>
    </w:p>
    <w:p w:rsidR="00032F63" w:rsidRPr="001D20FF" w:rsidRDefault="00032F63" w:rsidP="000638C8">
      <w:pPr>
        <w:pStyle w:val="a7"/>
        <w:numPr>
          <w:ilvl w:val="0"/>
          <w:numId w:val="3"/>
        </w:numPr>
        <w:tabs>
          <w:tab w:val="left" w:pos="284"/>
        </w:tabs>
        <w:suppressAutoHyphens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D20FF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1D20FF">
        <w:rPr>
          <w:rFonts w:ascii="Arial" w:hAnsi="Arial" w:cs="Arial"/>
          <w:color w:val="000000"/>
          <w:sz w:val="24"/>
          <w:szCs w:val="24"/>
        </w:rPr>
        <w:t>:</w:t>
      </w:r>
      <w:r w:rsidRPr="001D20FF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1D20FF">
        <w:rPr>
          <w:rFonts w:ascii="Arial" w:hAnsi="Arial" w:cs="Arial"/>
          <w:color w:val="000000"/>
          <w:sz w:val="24"/>
          <w:szCs w:val="24"/>
        </w:rPr>
        <w:t>.</w:t>
      </w:r>
      <w:r w:rsidRPr="001D20FF">
        <w:rPr>
          <w:rFonts w:ascii="Arial" w:hAnsi="Arial" w:cs="Arial"/>
          <w:color w:val="000000"/>
          <w:sz w:val="24"/>
          <w:szCs w:val="24"/>
          <w:lang w:val="en-US"/>
        </w:rPr>
        <w:t>Nachalka</w:t>
      </w:r>
      <w:r w:rsidRPr="001D20FF">
        <w:rPr>
          <w:rFonts w:ascii="Arial" w:hAnsi="Arial" w:cs="Arial"/>
          <w:color w:val="000000"/>
          <w:sz w:val="24"/>
          <w:szCs w:val="24"/>
        </w:rPr>
        <w:t>.</w:t>
      </w:r>
      <w:r w:rsidRPr="001D20FF">
        <w:rPr>
          <w:rFonts w:ascii="Arial" w:hAnsi="Arial" w:cs="Arial"/>
          <w:color w:val="000000"/>
          <w:sz w:val="24"/>
          <w:szCs w:val="24"/>
          <w:lang w:val="en-US"/>
        </w:rPr>
        <w:t>com</w:t>
      </w:r>
      <w:r w:rsidRPr="001D20FF">
        <w:rPr>
          <w:rFonts w:ascii="Arial" w:hAnsi="Arial" w:cs="Arial"/>
          <w:color w:val="000000"/>
          <w:sz w:val="24"/>
          <w:szCs w:val="24"/>
        </w:rPr>
        <w:t>.</w:t>
      </w:r>
    </w:p>
    <w:p w:rsidR="00032F63" w:rsidRPr="001D20FF" w:rsidRDefault="00032F63" w:rsidP="000638C8">
      <w:pPr>
        <w:pStyle w:val="a7"/>
        <w:numPr>
          <w:ilvl w:val="0"/>
          <w:numId w:val="3"/>
        </w:numPr>
        <w:tabs>
          <w:tab w:val="left" w:pos="284"/>
        </w:tabs>
        <w:suppressAutoHyphens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D20FF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1D20FF">
        <w:rPr>
          <w:rFonts w:ascii="Arial" w:hAnsi="Arial" w:cs="Arial"/>
          <w:color w:val="000000"/>
          <w:sz w:val="24"/>
          <w:szCs w:val="24"/>
        </w:rPr>
        <w:t>:</w:t>
      </w:r>
      <w:r w:rsidRPr="001D20FF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1D20FF">
        <w:rPr>
          <w:rFonts w:ascii="Arial" w:hAnsi="Arial" w:cs="Arial"/>
          <w:color w:val="000000"/>
          <w:sz w:val="24"/>
          <w:szCs w:val="24"/>
        </w:rPr>
        <w:t>.</w:t>
      </w:r>
      <w:r w:rsidRPr="001D20FF">
        <w:rPr>
          <w:rFonts w:ascii="Arial" w:hAnsi="Arial" w:cs="Arial"/>
          <w:color w:val="000000"/>
          <w:sz w:val="24"/>
          <w:szCs w:val="24"/>
          <w:lang w:val="en-US"/>
        </w:rPr>
        <w:t>viku</w:t>
      </w:r>
      <w:r w:rsidRPr="001D20FF">
        <w:rPr>
          <w:rFonts w:ascii="Arial" w:hAnsi="Arial" w:cs="Arial"/>
          <w:color w:val="000000"/>
          <w:sz w:val="24"/>
          <w:szCs w:val="24"/>
        </w:rPr>
        <w:t>.</w:t>
      </w:r>
      <w:r w:rsidRPr="001D20FF">
        <w:rPr>
          <w:rFonts w:ascii="Arial" w:hAnsi="Arial" w:cs="Arial"/>
          <w:color w:val="000000"/>
          <w:sz w:val="24"/>
          <w:szCs w:val="24"/>
          <w:lang w:val="en-US"/>
        </w:rPr>
        <w:t>rdf</w:t>
      </w:r>
      <w:r w:rsidRPr="001D20FF">
        <w:rPr>
          <w:rFonts w:ascii="Arial" w:hAnsi="Arial" w:cs="Arial"/>
          <w:color w:val="000000"/>
          <w:sz w:val="24"/>
          <w:szCs w:val="24"/>
        </w:rPr>
        <w:t>.</w:t>
      </w:r>
      <w:r w:rsidRPr="001D20FF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1D20FF">
        <w:rPr>
          <w:rFonts w:ascii="Arial" w:hAnsi="Arial" w:cs="Arial"/>
          <w:color w:val="000000"/>
          <w:sz w:val="24"/>
          <w:szCs w:val="24"/>
        </w:rPr>
        <w:t>.</w:t>
      </w:r>
    </w:p>
    <w:p w:rsidR="00032F63" w:rsidRPr="001D20FF" w:rsidRDefault="00032F63" w:rsidP="000638C8">
      <w:pPr>
        <w:pStyle w:val="a7"/>
        <w:numPr>
          <w:ilvl w:val="0"/>
          <w:numId w:val="3"/>
        </w:numPr>
        <w:tabs>
          <w:tab w:val="left" w:pos="284"/>
        </w:tabs>
        <w:suppressAutoHyphens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D20FF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1D20FF">
        <w:rPr>
          <w:rFonts w:ascii="Arial" w:hAnsi="Arial" w:cs="Arial"/>
          <w:color w:val="000000"/>
          <w:sz w:val="24"/>
          <w:szCs w:val="24"/>
        </w:rPr>
        <w:t>:</w:t>
      </w:r>
      <w:r w:rsidRPr="001D20FF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1D20FF">
        <w:rPr>
          <w:rFonts w:ascii="Arial" w:hAnsi="Arial" w:cs="Arial"/>
          <w:color w:val="000000"/>
          <w:sz w:val="24"/>
          <w:szCs w:val="24"/>
        </w:rPr>
        <w:t>.</w:t>
      </w:r>
      <w:r w:rsidRPr="001D20FF">
        <w:rPr>
          <w:rFonts w:ascii="Arial" w:hAnsi="Arial" w:cs="Arial"/>
          <w:color w:val="000000"/>
          <w:sz w:val="24"/>
          <w:szCs w:val="24"/>
          <w:lang w:val="en-US"/>
        </w:rPr>
        <w:t>rusedu</w:t>
      </w:r>
      <w:r w:rsidRPr="001D20FF">
        <w:rPr>
          <w:rFonts w:ascii="Arial" w:hAnsi="Arial" w:cs="Arial"/>
          <w:color w:val="000000"/>
          <w:sz w:val="24"/>
          <w:szCs w:val="24"/>
        </w:rPr>
        <w:t>.</w:t>
      </w:r>
      <w:r w:rsidRPr="001D20FF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1D20FF">
        <w:rPr>
          <w:rFonts w:ascii="Arial" w:hAnsi="Arial" w:cs="Arial"/>
          <w:color w:val="000000"/>
          <w:sz w:val="24"/>
          <w:szCs w:val="24"/>
        </w:rPr>
        <w:t>.</w:t>
      </w:r>
    </w:p>
    <w:p w:rsidR="00032F63" w:rsidRPr="001D20FF" w:rsidRDefault="00032F63" w:rsidP="000638C8">
      <w:pPr>
        <w:pStyle w:val="a7"/>
        <w:numPr>
          <w:ilvl w:val="0"/>
          <w:numId w:val="3"/>
        </w:numPr>
        <w:tabs>
          <w:tab w:val="left" w:pos="284"/>
        </w:tabs>
        <w:suppressAutoHyphens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D20FF">
        <w:rPr>
          <w:rFonts w:ascii="Arial" w:hAnsi="Arial" w:cs="Arial"/>
          <w:color w:val="000000"/>
          <w:sz w:val="24"/>
          <w:szCs w:val="24"/>
        </w:rPr>
        <w:t>http://school-collection.edu.ru/</w:t>
      </w:r>
    </w:p>
    <w:p w:rsidR="00032F63" w:rsidRPr="001D20FF" w:rsidRDefault="005B2F13" w:rsidP="000638C8">
      <w:pPr>
        <w:pStyle w:val="a7"/>
        <w:numPr>
          <w:ilvl w:val="0"/>
          <w:numId w:val="3"/>
        </w:numPr>
        <w:tabs>
          <w:tab w:val="left" w:pos="284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hyperlink r:id="rId9" w:history="1">
        <w:r w:rsidR="00032F63" w:rsidRPr="001D20FF">
          <w:rPr>
            <w:rStyle w:val="a5"/>
            <w:rFonts w:ascii="Arial" w:hAnsi="Arial" w:cs="Arial"/>
            <w:sz w:val="24"/>
            <w:szCs w:val="24"/>
          </w:rPr>
          <w:t>www.center.fio.ru</w:t>
        </w:r>
      </w:hyperlink>
      <w:hyperlink r:id="rId10" w:history="1"/>
    </w:p>
    <w:p w:rsidR="00032F63" w:rsidRPr="001D20FF" w:rsidRDefault="005B2F13" w:rsidP="000638C8">
      <w:pPr>
        <w:pStyle w:val="a7"/>
        <w:numPr>
          <w:ilvl w:val="0"/>
          <w:numId w:val="3"/>
        </w:numPr>
        <w:tabs>
          <w:tab w:val="left" w:pos="284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hyperlink r:id="rId11" w:history="1">
        <w:r w:rsidR="00032F63" w:rsidRPr="001D20FF">
          <w:rPr>
            <w:rStyle w:val="a5"/>
            <w:rFonts w:ascii="Arial" w:hAnsi="Arial" w:cs="Arial"/>
            <w:sz w:val="24"/>
            <w:szCs w:val="24"/>
          </w:rPr>
          <w:t>http://www.maro.newmail.ru</w:t>
        </w:r>
      </w:hyperlink>
    </w:p>
    <w:p w:rsidR="00032F63" w:rsidRPr="001D20FF" w:rsidRDefault="005B2F13" w:rsidP="000638C8">
      <w:pPr>
        <w:pStyle w:val="a7"/>
        <w:numPr>
          <w:ilvl w:val="0"/>
          <w:numId w:val="3"/>
        </w:numPr>
        <w:tabs>
          <w:tab w:val="left" w:pos="284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hyperlink r:id="rId12" w:history="1">
        <w:r w:rsidR="00032F63" w:rsidRPr="001D20FF">
          <w:rPr>
            <w:rStyle w:val="a5"/>
            <w:rFonts w:ascii="Arial" w:hAnsi="Arial" w:cs="Arial"/>
            <w:sz w:val="24"/>
            <w:szCs w:val="24"/>
          </w:rPr>
          <w:t>http://www.skazochki.narod.ru/index_flash.html</w:t>
        </w:r>
      </w:hyperlink>
    </w:p>
    <w:p w:rsidR="00032F63" w:rsidRPr="001D20FF" w:rsidRDefault="005B2F13" w:rsidP="000638C8">
      <w:pPr>
        <w:pStyle w:val="a7"/>
        <w:numPr>
          <w:ilvl w:val="0"/>
          <w:numId w:val="3"/>
        </w:numPr>
        <w:tabs>
          <w:tab w:val="left" w:pos="284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hyperlink r:id="rId13" w:history="1">
        <w:r w:rsidR="00032F63" w:rsidRPr="001D20FF">
          <w:rPr>
            <w:rStyle w:val="a5"/>
            <w:rFonts w:ascii="Arial" w:hAnsi="Arial" w:cs="Arial"/>
            <w:sz w:val="24"/>
            <w:szCs w:val="24"/>
          </w:rPr>
          <w:t>http://www.int-edu.ni</w:t>
        </w:r>
      </w:hyperlink>
    </w:p>
    <w:p w:rsidR="00032F63" w:rsidRPr="001D20FF" w:rsidRDefault="005B2F13" w:rsidP="000638C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ind w:left="426"/>
        <w:jc w:val="both"/>
        <w:rPr>
          <w:rFonts w:ascii="Arial" w:hAnsi="Arial" w:cs="Arial"/>
          <w:spacing w:val="4"/>
        </w:rPr>
      </w:pPr>
      <w:hyperlink r:id="rId14" w:history="1">
        <w:r w:rsidR="00032F63" w:rsidRPr="001D20FF">
          <w:rPr>
            <w:rStyle w:val="a5"/>
            <w:rFonts w:ascii="Arial" w:hAnsi="Arial" w:cs="Arial"/>
          </w:rPr>
          <w:t>http://standart.edu.ru/map.aspx</w:t>
        </w:r>
      </w:hyperlink>
    </w:p>
    <w:p w:rsidR="001D1432" w:rsidRPr="001D20FF" w:rsidRDefault="00032F63" w:rsidP="000638C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ind w:left="426"/>
        <w:jc w:val="both"/>
        <w:rPr>
          <w:rFonts w:ascii="Arial" w:hAnsi="Arial" w:cs="Arial"/>
          <w:spacing w:val="4"/>
          <w:lang w:val="en-US"/>
        </w:rPr>
      </w:pPr>
      <w:r w:rsidRPr="001D20FF">
        <w:rPr>
          <w:rFonts w:ascii="Arial" w:hAnsi="Arial" w:cs="Arial"/>
          <w:spacing w:val="4"/>
          <w:lang w:val="en-US"/>
        </w:rPr>
        <w:t>s</w:t>
      </w:r>
      <w:r w:rsidRPr="001D20FF">
        <w:rPr>
          <w:rFonts w:ascii="Arial" w:hAnsi="Arial" w:cs="Arial"/>
          <w:spacing w:val="4"/>
        </w:rPr>
        <w:t>tandart</w:t>
      </w:r>
      <w:r w:rsidRPr="001D20FF">
        <w:rPr>
          <w:rFonts w:ascii="Arial" w:hAnsi="Arial" w:cs="Arial"/>
          <w:spacing w:val="4"/>
          <w:lang w:val="en-US"/>
        </w:rPr>
        <w:t>.edu.ru/сatalod.</w:t>
      </w:r>
    </w:p>
    <w:p w:rsidR="00D6272F" w:rsidRPr="001D20FF" w:rsidRDefault="00D6272F" w:rsidP="00D6272F">
      <w:pPr>
        <w:widowControl w:val="0"/>
        <w:shd w:val="clear" w:color="auto" w:fill="FFFFFF"/>
        <w:tabs>
          <w:tab w:val="left" w:pos="284"/>
        </w:tabs>
        <w:autoSpaceDE w:val="0"/>
        <w:ind w:left="426"/>
        <w:jc w:val="both"/>
        <w:rPr>
          <w:rFonts w:ascii="Arial" w:hAnsi="Arial" w:cs="Arial"/>
          <w:spacing w:val="4"/>
        </w:rPr>
      </w:pPr>
    </w:p>
    <w:p w:rsidR="00D6272F" w:rsidRPr="001D20FF" w:rsidRDefault="00D6272F" w:rsidP="00D6272F">
      <w:pPr>
        <w:widowControl w:val="0"/>
        <w:shd w:val="clear" w:color="auto" w:fill="FFFFFF"/>
        <w:tabs>
          <w:tab w:val="left" w:pos="284"/>
        </w:tabs>
        <w:autoSpaceDE w:val="0"/>
        <w:ind w:left="426"/>
        <w:jc w:val="both"/>
        <w:rPr>
          <w:rFonts w:ascii="Arial" w:hAnsi="Arial" w:cs="Arial"/>
          <w:b/>
          <w:spacing w:val="4"/>
          <w:u w:val="single"/>
        </w:rPr>
      </w:pPr>
      <w:r w:rsidRPr="001D20FF">
        <w:rPr>
          <w:rFonts w:ascii="Arial" w:hAnsi="Arial" w:cs="Arial"/>
          <w:b/>
          <w:spacing w:val="4"/>
          <w:u w:val="single"/>
        </w:rPr>
        <w:t>Материально-технические условия образовательного процесса:</w:t>
      </w:r>
    </w:p>
    <w:p w:rsidR="00D6272F" w:rsidRPr="001D20FF" w:rsidRDefault="00D6272F" w:rsidP="00D6272F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1D20FF">
        <w:rPr>
          <w:rFonts w:ascii="Arial" w:hAnsi="Arial" w:cs="Arial"/>
          <w:spacing w:val="4"/>
          <w:sz w:val="24"/>
          <w:szCs w:val="24"/>
        </w:rPr>
        <w:t>Компьютер;</w:t>
      </w:r>
    </w:p>
    <w:p w:rsidR="00D6272F" w:rsidRPr="001D20FF" w:rsidRDefault="00D6272F" w:rsidP="00D6272F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1D20FF">
        <w:rPr>
          <w:rFonts w:ascii="Arial" w:hAnsi="Arial" w:cs="Arial"/>
          <w:spacing w:val="4"/>
          <w:sz w:val="24"/>
          <w:szCs w:val="24"/>
        </w:rPr>
        <w:t>Медиапроектор;</w:t>
      </w:r>
    </w:p>
    <w:p w:rsidR="00D6272F" w:rsidRPr="001D20FF" w:rsidRDefault="00D6272F" w:rsidP="00D6272F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1D20FF">
        <w:rPr>
          <w:rFonts w:ascii="Arial" w:hAnsi="Arial" w:cs="Arial"/>
          <w:spacing w:val="4"/>
          <w:sz w:val="24"/>
          <w:szCs w:val="24"/>
        </w:rPr>
        <w:t>Экран;</w:t>
      </w:r>
    </w:p>
    <w:p w:rsidR="00D6272F" w:rsidRPr="001D20FF" w:rsidRDefault="00D6272F" w:rsidP="00D6272F">
      <w:pPr>
        <w:pStyle w:val="aa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1D20FF">
        <w:rPr>
          <w:rFonts w:ascii="Arial" w:hAnsi="Arial" w:cs="Arial"/>
          <w:spacing w:val="4"/>
          <w:sz w:val="24"/>
          <w:szCs w:val="24"/>
        </w:rPr>
        <w:t>Презентации;</w:t>
      </w:r>
    </w:p>
    <w:p w:rsidR="00D6272F" w:rsidRPr="001D20FF" w:rsidRDefault="00D6272F" w:rsidP="00D6272F">
      <w:pPr>
        <w:pStyle w:val="aa"/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ind w:left="502"/>
        <w:jc w:val="both"/>
        <w:rPr>
          <w:rFonts w:ascii="Arial" w:hAnsi="Arial" w:cs="Arial"/>
          <w:spacing w:val="4"/>
          <w:sz w:val="24"/>
          <w:szCs w:val="24"/>
        </w:rPr>
      </w:pPr>
    </w:p>
    <w:sectPr w:rsidR="00D6272F" w:rsidRPr="001D20FF" w:rsidSect="00E07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13" w:rsidRDefault="005B2F13" w:rsidP="00E079A0">
      <w:r>
        <w:separator/>
      </w:r>
    </w:p>
  </w:endnote>
  <w:endnote w:type="continuationSeparator" w:id="0">
    <w:p w:rsidR="005B2F13" w:rsidRDefault="005B2F13" w:rsidP="00E0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13" w:rsidRDefault="005B2F13" w:rsidP="00E079A0">
      <w:r>
        <w:separator/>
      </w:r>
    </w:p>
  </w:footnote>
  <w:footnote w:type="continuationSeparator" w:id="0">
    <w:p w:rsidR="005B2F13" w:rsidRDefault="005B2F13" w:rsidP="00E0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</w:abstractNum>
  <w:abstractNum w:abstractNumId="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1979CB"/>
    <w:multiLevelType w:val="hybridMultilevel"/>
    <w:tmpl w:val="DFE87CCA"/>
    <w:lvl w:ilvl="0" w:tplc="31260DA6">
      <w:start w:val="5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A61AE9"/>
    <w:multiLevelType w:val="hybridMultilevel"/>
    <w:tmpl w:val="1B98EDE0"/>
    <w:lvl w:ilvl="0" w:tplc="7992528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0113707A"/>
    <w:multiLevelType w:val="hybridMultilevel"/>
    <w:tmpl w:val="6D943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A567C5"/>
    <w:multiLevelType w:val="hybridMultilevel"/>
    <w:tmpl w:val="B6D6C7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D6916C2"/>
    <w:multiLevelType w:val="hybridMultilevel"/>
    <w:tmpl w:val="B08448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4D43BDF"/>
    <w:multiLevelType w:val="hybridMultilevel"/>
    <w:tmpl w:val="8140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43061D"/>
    <w:multiLevelType w:val="hybridMultilevel"/>
    <w:tmpl w:val="2B1AF6BE"/>
    <w:lvl w:ilvl="0" w:tplc="9EF21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23605F"/>
    <w:multiLevelType w:val="hybridMultilevel"/>
    <w:tmpl w:val="874E47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57039A"/>
    <w:multiLevelType w:val="hybridMultilevel"/>
    <w:tmpl w:val="A5E84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DB31F4"/>
    <w:multiLevelType w:val="hybridMultilevel"/>
    <w:tmpl w:val="B96E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81614"/>
    <w:multiLevelType w:val="hybridMultilevel"/>
    <w:tmpl w:val="70C81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84663"/>
    <w:multiLevelType w:val="hybridMultilevel"/>
    <w:tmpl w:val="CCF20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10620F"/>
    <w:multiLevelType w:val="hybridMultilevel"/>
    <w:tmpl w:val="52A86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432302"/>
    <w:multiLevelType w:val="hybridMultilevel"/>
    <w:tmpl w:val="6130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B97CE3"/>
    <w:multiLevelType w:val="hybridMultilevel"/>
    <w:tmpl w:val="A274B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24BC5"/>
    <w:multiLevelType w:val="hybridMultilevel"/>
    <w:tmpl w:val="16B21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9C200D"/>
    <w:multiLevelType w:val="hybridMultilevel"/>
    <w:tmpl w:val="AB1AA8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BE313B1"/>
    <w:multiLevelType w:val="hybridMultilevel"/>
    <w:tmpl w:val="6A026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E63FCF"/>
    <w:multiLevelType w:val="hybridMultilevel"/>
    <w:tmpl w:val="7AD01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C73D9B"/>
    <w:multiLevelType w:val="hybridMultilevel"/>
    <w:tmpl w:val="0C660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30DD3"/>
    <w:multiLevelType w:val="hybridMultilevel"/>
    <w:tmpl w:val="F4502F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5E0037F"/>
    <w:multiLevelType w:val="hybridMultilevel"/>
    <w:tmpl w:val="4B3C9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A500B4"/>
    <w:multiLevelType w:val="hybridMultilevel"/>
    <w:tmpl w:val="DF206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AB3AAA"/>
    <w:multiLevelType w:val="hybridMultilevel"/>
    <w:tmpl w:val="F0128F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2D6954"/>
    <w:multiLevelType w:val="hybridMultilevel"/>
    <w:tmpl w:val="910288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F486EAE"/>
    <w:multiLevelType w:val="hybridMultilevel"/>
    <w:tmpl w:val="95F08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BB0384"/>
    <w:multiLevelType w:val="hybridMultilevel"/>
    <w:tmpl w:val="E8F6BE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65F7574"/>
    <w:multiLevelType w:val="hybridMultilevel"/>
    <w:tmpl w:val="0FF20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1B09F2"/>
    <w:multiLevelType w:val="hybridMultilevel"/>
    <w:tmpl w:val="249A6F86"/>
    <w:lvl w:ilvl="0" w:tplc="79925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4"/>
  </w:num>
  <w:num w:numId="8">
    <w:abstractNumId w:val="18"/>
  </w:num>
  <w:num w:numId="9">
    <w:abstractNumId w:val="12"/>
  </w:num>
  <w:num w:numId="10">
    <w:abstractNumId w:val="32"/>
  </w:num>
  <w:num w:numId="11">
    <w:abstractNumId w:val="5"/>
  </w:num>
  <w:num w:numId="12">
    <w:abstractNumId w:val="22"/>
  </w:num>
  <w:num w:numId="13">
    <w:abstractNumId w:val="13"/>
  </w:num>
  <w:num w:numId="14">
    <w:abstractNumId w:val="31"/>
  </w:num>
  <w:num w:numId="15">
    <w:abstractNumId w:val="25"/>
  </w:num>
  <w:num w:numId="16">
    <w:abstractNumId w:val="23"/>
  </w:num>
  <w:num w:numId="17">
    <w:abstractNumId w:val="26"/>
  </w:num>
  <w:num w:numId="18">
    <w:abstractNumId w:val="17"/>
  </w:num>
  <w:num w:numId="19">
    <w:abstractNumId w:val="16"/>
  </w:num>
  <w:num w:numId="20">
    <w:abstractNumId w:val="24"/>
  </w:num>
  <w:num w:numId="21">
    <w:abstractNumId w:val="28"/>
  </w:num>
  <w:num w:numId="22">
    <w:abstractNumId w:val="8"/>
  </w:num>
  <w:num w:numId="23">
    <w:abstractNumId w:val="15"/>
  </w:num>
  <w:num w:numId="24">
    <w:abstractNumId w:val="9"/>
  </w:num>
  <w:num w:numId="25">
    <w:abstractNumId w:val="27"/>
  </w:num>
  <w:num w:numId="26">
    <w:abstractNumId w:val="30"/>
  </w:num>
  <w:num w:numId="27">
    <w:abstractNumId w:val="29"/>
  </w:num>
  <w:num w:numId="28">
    <w:abstractNumId w:val="11"/>
  </w:num>
  <w:num w:numId="29">
    <w:abstractNumId w:val="19"/>
  </w:num>
  <w:num w:numId="30">
    <w:abstractNumId w:val="21"/>
  </w:num>
  <w:num w:numId="31">
    <w:abstractNumId w:val="10"/>
  </w:num>
  <w:num w:numId="32">
    <w:abstractNumId w:val="20"/>
  </w:num>
  <w:num w:numId="3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63"/>
    <w:rsid w:val="00000EAD"/>
    <w:rsid w:val="00032F63"/>
    <w:rsid w:val="00042FF7"/>
    <w:rsid w:val="000467F3"/>
    <w:rsid w:val="0005152B"/>
    <w:rsid w:val="00053B6F"/>
    <w:rsid w:val="000638C8"/>
    <w:rsid w:val="00095246"/>
    <w:rsid w:val="000A79A7"/>
    <w:rsid w:val="000B51CC"/>
    <w:rsid w:val="000D71C0"/>
    <w:rsid w:val="000E2672"/>
    <w:rsid w:val="000F25E2"/>
    <w:rsid w:val="000F5FD2"/>
    <w:rsid w:val="001018A3"/>
    <w:rsid w:val="00175A1C"/>
    <w:rsid w:val="00186396"/>
    <w:rsid w:val="00190F9B"/>
    <w:rsid w:val="001B2083"/>
    <w:rsid w:val="001D1432"/>
    <w:rsid w:val="001D20FF"/>
    <w:rsid w:val="001D4C6C"/>
    <w:rsid w:val="001E1DF7"/>
    <w:rsid w:val="00204EA6"/>
    <w:rsid w:val="00240403"/>
    <w:rsid w:val="00245128"/>
    <w:rsid w:val="002579F9"/>
    <w:rsid w:val="00296371"/>
    <w:rsid w:val="002C20F2"/>
    <w:rsid w:val="002C4ED3"/>
    <w:rsid w:val="002D6049"/>
    <w:rsid w:val="002E315C"/>
    <w:rsid w:val="002E36A1"/>
    <w:rsid w:val="002F01C8"/>
    <w:rsid w:val="002F5256"/>
    <w:rsid w:val="003428B8"/>
    <w:rsid w:val="003658E2"/>
    <w:rsid w:val="0036786B"/>
    <w:rsid w:val="003873C1"/>
    <w:rsid w:val="003A6FFF"/>
    <w:rsid w:val="003C10BF"/>
    <w:rsid w:val="003C4601"/>
    <w:rsid w:val="00401ACA"/>
    <w:rsid w:val="00434A62"/>
    <w:rsid w:val="00451DA3"/>
    <w:rsid w:val="004C2DA2"/>
    <w:rsid w:val="00523442"/>
    <w:rsid w:val="005714DD"/>
    <w:rsid w:val="005B2F13"/>
    <w:rsid w:val="005C2FE7"/>
    <w:rsid w:val="005D61C2"/>
    <w:rsid w:val="005E78B9"/>
    <w:rsid w:val="0060445D"/>
    <w:rsid w:val="006138D8"/>
    <w:rsid w:val="0065230E"/>
    <w:rsid w:val="006647B2"/>
    <w:rsid w:val="00684578"/>
    <w:rsid w:val="00687F13"/>
    <w:rsid w:val="006C4422"/>
    <w:rsid w:val="006F42CF"/>
    <w:rsid w:val="00713A2D"/>
    <w:rsid w:val="00721F8D"/>
    <w:rsid w:val="00731281"/>
    <w:rsid w:val="00740174"/>
    <w:rsid w:val="00751C6B"/>
    <w:rsid w:val="007623D1"/>
    <w:rsid w:val="00775771"/>
    <w:rsid w:val="0078031C"/>
    <w:rsid w:val="007807B1"/>
    <w:rsid w:val="007C633D"/>
    <w:rsid w:val="007E1B24"/>
    <w:rsid w:val="0080076B"/>
    <w:rsid w:val="00847316"/>
    <w:rsid w:val="0086368A"/>
    <w:rsid w:val="00874D13"/>
    <w:rsid w:val="00932A98"/>
    <w:rsid w:val="00937B60"/>
    <w:rsid w:val="009465C1"/>
    <w:rsid w:val="00951598"/>
    <w:rsid w:val="009834E8"/>
    <w:rsid w:val="00992973"/>
    <w:rsid w:val="009A3BB6"/>
    <w:rsid w:val="009B073A"/>
    <w:rsid w:val="00A24167"/>
    <w:rsid w:val="00A41407"/>
    <w:rsid w:val="00A44EE7"/>
    <w:rsid w:val="00A61F7D"/>
    <w:rsid w:val="00A70F4A"/>
    <w:rsid w:val="00A77875"/>
    <w:rsid w:val="00AA08F5"/>
    <w:rsid w:val="00AA0984"/>
    <w:rsid w:val="00AB7B68"/>
    <w:rsid w:val="00AE4A0B"/>
    <w:rsid w:val="00B2755D"/>
    <w:rsid w:val="00B358B2"/>
    <w:rsid w:val="00B374AD"/>
    <w:rsid w:val="00B43B95"/>
    <w:rsid w:val="00B849DA"/>
    <w:rsid w:val="00B9561A"/>
    <w:rsid w:val="00BB3766"/>
    <w:rsid w:val="00BB7523"/>
    <w:rsid w:val="00BE0740"/>
    <w:rsid w:val="00BE2DD3"/>
    <w:rsid w:val="00BF138E"/>
    <w:rsid w:val="00BF57DD"/>
    <w:rsid w:val="00C2300D"/>
    <w:rsid w:val="00C23A53"/>
    <w:rsid w:val="00C60E53"/>
    <w:rsid w:val="00C67255"/>
    <w:rsid w:val="00C85CBE"/>
    <w:rsid w:val="00CA207F"/>
    <w:rsid w:val="00CA56FA"/>
    <w:rsid w:val="00CB72B2"/>
    <w:rsid w:val="00CC661C"/>
    <w:rsid w:val="00CD3436"/>
    <w:rsid w:val="00CD6C16"/>
    <w:rsid w:val="00CE1EF6"/>
    <w:rsid w:val="00CE3017"/>
    <w:rsid w:val="00CE5548"/>
    <w:rsid w:val="00CF5966"/>
    <w:rsid w:val="00D10E83"/>
    <w:rsid w:val="00D126F3"/>
    <w:rsid w:val="00D445D7"/>
    <w:rsid w:val="00D618E4"/>
    <w:rsid w:val="00D6272F"/>
    <w:rsid w:val="00D83620"/>
    <w:rsid w:val="00D910C2"/>
    <w:rsid w:val="00DB0844"/>
    <w:rsid w:val="00E079A0"/>
    <w:rsid w:val="00E21415"/>
    <w:rsid w:val="00E750D0"/>
    <w:rsid w:val="00EA5ED2"/>
    <w:rsid w:val="00EB67BA"/>
    <w:rsid w:val="00EC254C"/>
    <w:rsid w:val="00F138B1"/>
    <w:rsid w:val="00F27FDA"/>
    <w:rsid w:val="00F42D78"/>
    <w:rsid w:val="00F62A8E"/>
    <w:rsid w:val="00F718BA"/>
    <w:rsid w:val="00F9227E"/>
    <w:rsid w:val="00F938FE"/>
    <w:rsid w:val="00F95F73"/>
    <w:rsid w:val="00FB0083"/>
    <w:rsid w:val="00FD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6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63"/>
    <w:rPr>
      <w:rFonts w:ascii="Tahoma" w:eastAsia="MS Mincho" w:hAnsi="Tahoma" w:cs="Tahoma"/>
      <w:sz w:val="16"/>
      <w:szCs w:val="16"/>
      <w:lang w:eastAsia="ar-SA"/>
    </w:rPr>
  </w:style>
  <w:style w:type="character" w:styleId="a5">
    <w:name w:val="Hyperlink"/>
    <w:rsid w:val="00032F63"/>
    <w:rPr>
      <w:color w:val="000080"/>
      <w:u w:val="single"/>
    </w:rPr>
  </w:style>
  <w:style w:type="paragraph" w:styleId="a6">
    <w:name w:val="Normal (Web)"/>
    <w:basedOn w:val="a"/>
    <w:rsid w:val="00032F63"/>
    <w:pPr>
      <w:spacing w:before="280" w:after="280"/>
    </w:pPr>
    <w:rPr>
      <w:rFonts w:eastAsia="Times New Roman"/>
    </w:rPr>
  </w:style>
  <w:style w:type="paragraph" w:styleId="a7">
    <w:name w:val="No Spacing"/>
    <w:qFormat/>
    <w:rsid w:val="00032F6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Body Text Indent"/>
    <w:basedOn w:val="a"/>
    <w:link w:val="a9"/>
    <w:rsid w:val="00032F63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rsid w:val="00032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32F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b">
    <w:name w:val="Стиль"/>
    <w:rsid w:val="00032F6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customStyle="1" w:styleId="1">
    <w:name w:val="Без интервала1"/>
    <w:rsid w:val="00032F63"/>
    <w:pPr>
      <w:widowControl w:val="0"/>
      <w:suppressAutoHyphens/>
      <w:spacing w:after="0" w:line="240" w:lineRule="auto"/>
    </w:pPr>
    <w:rPr>
      <w:rFonts w:ascii="Times New Roman" w:eastAsia="Verdana" w:hAnsi="Times New Roman" w:cs="Verdana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032F63"/>
  </w:style>
  <w:style w:type="paragraph" w:styleId="ac">
    <w:name w:val="Plain Text"/>
    <w:basedOn w:val="a"/>
    <w:link w:val="ad"/>
    <w:rsid w:val="00032F63"/>
    <w:pPr>
      <w:suppressAutoHyphens w:val="0"/>
      <w:spacing w:line="360" w:lineRule="auto"/>
      <w:outlineLvl w:val="0"/>
    </w:pPr>
    <w:rPr>
      <w:rFonts w:eastAsia="Times New Roman"/>
      <w:sz w:val="28"/>
      <w:szCs w:val="20"/>
      <w:lang w:eastAsia="ru-RU"/>
    </w:rPr>
  </w:style>
  <w:style w:type="character" w:customStyle="1" w:styleId="ad">
    <w:name w:val="Текст Знак"/>
    <w:basedOn w:val="a0"/>
    <w:link w:val="ac"/>
    <w:rsid w:val="00032F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BB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E079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079A0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E079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079A0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6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F63"/>
    <w:rPr>
      <w:rFonts w:ascii="Tahoma" w:eastAsia="MS Mincho" w:hAnsi="Tahoma" w:cs="Tahoma"/>
      <w:sz w:val="16"/>
      <w:szCs w:val="16"/>
      <w:lang w:eastAsia="ar-SA"/>
    </w:rPr>
  </w:style>
  <w:style w:type="character" w:styleId="a5">
    <w:name w:val="Hyperlink"/>
    <w:rsid w:val="00032F63"/>
    <w:rPr>
      <w:color w:val="000080"/>
      <w:u w:val="single"/>
    </w:rPr>
  </w:style>
  <w:style w:type="paragraph" w:styleId="a6">
    <w:name w:val="Normal (Web)"/>
    <w:basedOn w:val="a"/>
    <w:rsid w:val="00032F63"/>
    <w:pPr>
      <w:spacing w:before="280" w:after="280"/>
    </w:pPr>
    <w:rPr>
      <w:rFonts w:eastAsia="Times New Roman"/>
    </w:rPr>
  </w:style>
  <w:style w:type="paragraph" w:styleId="a7">
    <w:name w:val="No Spacing"/>
    <w:qFormat/>
    <w:rsid w:val="00032F6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Body Text Indent"/>
    <w:basedOn w:val="a"/>
    <w:link w:val="a9"/>
    <w:rsid w:val="00032F63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rsid w:val="00032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32F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b">
    <w:name w:val="Стиль"/>
    <w:rsid w:val="00032F6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customStyle="1" w:styleId="1">
    <w:name w:val="Без интервала1"/>
    <w:rsid w:val="00032F63"/>
    <w:pPr>
      <w:widowControl w:val="0"/>
      <w:suppressAutoHyphens/>
      <w:spacing w:after="0" w:line="240" w:lineRule="auto"/>
    </w:pPr>
    <w:rPr>
      <w:rFonts w:ascii="Times New Roman" w:eastAsia="Verdana" w:hAnsi="Times New Roman" w:cs="Verdana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032F63"/>
  </w:style>
  <w:style w:type="paragraph" w:styleId="ac">
    <w:name w:val="Plain Text"/>
    <w:basedOn w:val="a"/>
    <w:link w:val="ad"/>
    <w:rsid w:val="00032F63"/>
    <w:pPr>
      <w:suppressAutoHyphens w:val="0"/>
      <w:spacing w:line="360" w:lineRule="auto"/>
      <w:outlineLvl w:val="0"/>
    </w:pPr>
    <w:rPr>
      <w:rFonts w:eastAsia="Times New Roman"/>
      <w:sz w:val="28"/>
      <w:szCs w:val="20"/>
      <w:lang w:eastAsia="ru-RU"/>
    </w:rPr>
  </w:style>
  <w:style w:type="character" w:customStyle="1" w:styleId="ad">
    <w:name w:val="Текст Знак"/>
    <w:basedOn w:val="a0"/>
    <w:link w:val="ac"/>
    <w:rsid w:val="00032F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BB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E079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079A0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E079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079A0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-edu.n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kazochki.narod.ru/index_flas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o.newmail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nter.fi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nter.fio.ru/" TargetMode="External"/><Relationship Id="rId14" Type="http://schemas.openxmlformats.org/officeDocument/2006/relationships/hyperlink" Target="http://standart.edu.ru/map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D646-87A3-4897-AF1A-0A52370D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7453</Words>
  <Characters>42483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Корчагина Е.Р.</cp:lastModifiedBy>
  <cp:revision>2</cp:revision>
  <cp:lastPrinted>2015-10-10T07:42:00Z</cp:lastPrinted>
  <dcterms:created xsi:type="dcterms:W3CDTF">2016-03-13T08:44:00Z</dcterms:created>
  <dcterms:modified xsi:type="dcterms:W3CDTF">2016-03-13T08:44:00Z</dcterms:modified>
</cp:coreProperties>
</file>