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C3" w:rsidRPr="004846D0" w:rsidRDefault="00BE13C3" w:rsidP="00471AB1">
      <w:pPr>
        <w:jc w:val="center"/>
        <w:rPr>
          <w:rFonts w:ascii="Times New Roman" w:hAnsi="Times New Roman" w:cs="Times New Roman"/>
          <w:b/>
          <w:bCs/>
          <w:i/>
          <w:sz w:val="32"/>
          <w:szCs w:val="32"/>
        </w:rPr>
      </w:pPr>
      <w:r w:rsidRPr="004846D0">
        <w:rPr>
          <w:rFonts w:ascii="Times New Roman" w:hAnsi="Times New Roman" w:cs="Times New Roman"/>
          <w:b/>
          <w:bCs/>
          <w:i/>
          <w:sz w:val="32"/>
          <w:szCs w:val="32"/>
        </w:rPr>
        <w:t xml:space="preserve">Рекомендации </w:t>
      </w:r>
      <w:r w:rsidR="004846D0" w:rsidRPr="004846D0">
        <w:rPr>
          <w:rFonts w:ascii="Times New Roman" w:hAnsi="Times New Roman" w:cs="Times New Roman"/>
          <w:b/>
          <w:bCs/>
          <w:i/>
          <w:sz w:val="32"/>
          <w:szCs w:val="32"/>
        </w:rPr>
        <w:t>родителям</w:t>
      </w:r>
      <w:r w:rsidR="00471AB1" w:rsidRPr="004846D0">
        <w:rPr>
          <w:rFonts w:ascii="Times New Roman" w:hAnsi="Times New Roman" w:cs="Times New Roman"/>
          <w:b/>
          <w:bCs/>
          <w:i/>
          <w:sz w:val="32"/>
          <w:szCs w:val="32"/>
        </w:rPr>
        <w:t xml:space="preserve"> </w:t>
      </w:r>
      <w:r w:rsidRPr="004846D0">
        <w:rPr>
          <w:rFonts w:ascii="Times New Roman" w:hAnsi="Times New Roman" w:cs="Times New Roman"/>
          <w:b/>
          <w:bCs/>
          <w:i/>
          <w:sz w:val="32"/>
          <w:szCs w:val="32"/>
        </w:rPr>
        <w:t>по адаптации к 5 классу</w:t>
      </w:r>
      <w:bookmarkStart w:id="0" w:name="_GoBack"/>
      <w:bookmarkEnd w:id="0"/>
    </w:p>
    <w:p w:rsidR="00BE13C3" w:rsidRPr="00471AB1" w:rsidRDefault="00BE13C3" w:rsidP="004846D0">
      <w:pPr>
        <w:jc w:val="both"/>
        <w:rPr>
          <w:sz w:val="24"/>
          <w:szCs w:val="24"/>
        </w:rPr>
      </w:pPr>
      <w:r w:rsidRPr="00471AB1">
        <w:rPr>
          <w:b/>
          <w:bCs/>
          <w:sz w:val="24"/>
          <w:szCs w:val="24"/>
        </w:rPr>
        <w:t>Первый раз в пятый класс или проблемы школьной адаптации</w:t>
      </w:r>
      <w:r w:rsidR="004846D0">
        <w:rPr>
          <w:b/>
          <w:bCs/>
          <w:sz w:val="24"/>
          <w:szCs w:val="24"/>
        </w:rPr>
        <w:t>.</w:t>
      </w:r>
      <w:r w:rsidRPr="00471AB1">
        <w:rPr>
          <w:sz w:val="24"/>
          <w:szCs w:val="24"/>
        </w:rPr>
        <w:br/>
        <w:t xml:space="preserve">               Ура! Первая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от которых сам отделился всего лишь три месяца назад. Он теперь - пятиклассник!</w:t>
      </w:r>
      <w:r w:rsidRPr="00471AB1">
        <w:rPr>
          <w:sz w:val="24"/>
          <w:szCs w:val="24"/>
        </w:rPr>
        <w:br/>
        <w:t xml:space="preserve">              Родители ждут новых успехов, взлетов успеваемости (или, по крайней мере, остаться на той же планке). Но, увы, этого не происходит. Более того, Вы вдруг с ужасом замечаете, что Ваш ребенок стал более нервным, беспокойным, иногда не может решить даже те задачки, которые всего полгода назад делал "на счет раз", постоянно забывает тетради, ручки, учебники, а в дневнике появились первые замечания. И вот впервые Вы стоите и краснеете перед отсчитывающим Вас учителем…</w:t>
      </w:r>
      <w:r w:rsidRPr="00471AB1">
        <w:rPr>
          <w:sz w:val="24"/>
          <w:szCs w:val="24"/>
        </w:rPr>
        <w:br/>
        <w:t xml:space="preserve">              Знакомая картина? Не расстраивайтесь! С Вашим ребенком все нормально. А всему виною - адаптационный период, просто ребенок еще не успел перестроиться на "взрослый лад". Давайте же разберемся, 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r w:rsidRPr="00471AB1">
        <w:rPr>
          <w:sz w:val="24"/>
          <w:szCs w:val="24"/>
        </w:rPr>
        <w:br/>
        <w:t xml:space="preserve">               </w:t>
      </w:r>
      <w:r w:rsidRPr="00471AB1">
        <w:rPr>
          <w:b/>
          <w:bCs/>
          <w:sz w:val="24"/>
          <w:szCs w:val="24"/>
        </w:rPr>
        <w:t xml:space="preserve">Камень 1: </w:t>
      </w:r>
      <w:r w:rsidRPr="00471AB1">
        <w:rPr>
          <w:b/>
          <w:sz w:val="24"/>
          <w:szCs w:val="24"/>
          <w:u w:val="single"/>
        </w:rPr>
        <w:t>изменение условий обучения</w:t>
      </w:r>
      <w:r w:rsidRPr="00471AB1">
        <w:rPr>
          <w:sz w:val="24"/>
          <w:szCs w:val="24"/>
          <w:u w:val="single"/>
        </w:rPr>
        <w:t>.</w:t>
      </w:r>
      <w:r w:rsidRPr="00471AB1">
        <w:rPr>
          <w:sz w:val="24"/>
          <w:szCs w:val="24"/>
        </w:rPr>
        <w:t xml:space="preserve">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r w:rsidRPr="00471AB1">
        <w:rPr>
          <w:sz w:val="24"/>
          <w:szCs w:val="24"/>
        </w:rPr>
        <w:br/>
        <w:t xml:space="preserve">               При переходе же в 5 класс ребенок сталкивается с проблемой множественности: стало МНОГО учителей-предметников, каждый предмет изучается в своем кабинете, и таких кабинетов - МНОГО. Часто на этом этапе дети переходят в другую школу, в другой класс (например, гимназический). Тогда ко всему вышесказанному прибавляется еще и новый коллектив, МНОГО новых ребят. Рушится привычный мирок. Конечно, освоить все это непросто. Надо выучить всех новых учителей, расположение всех кабинетов. А на это требуется время. И побегать по школе придется, потому то больше некому напомнить, какой следующий урок, и в какой кабинете он будет. И ко всему прочему, необходимо помнить, что ребенку надо завоевывать авторитет по новой, и не у одно учителя, а у многих, со многими учителями выработать свои отношения. Поневоле заволнуешься, испугаешься - а в итоге повышается тревожность.</w:t>
      </w:r>
      <w:r w:rsidRPr="00471AB1">
        <w:rPr>
          <w:sz w:val="24"/>
          <w:szCs w:val="24"/>
        </w:rPr>
        <w:br/>
        <w:t xml:space="preserve">              </w:t>
      </w:r>
      <w:r w:rsidRPr="00471AB1">
        <w:rPr>
          <w:b/>
          <w:bCs/>
          <w:sz w:val="24"/>
          <w:szCs w:val="24"/>
        </w:rPr>
        <w:t xml:space="preserve">Камень 2: </w:t>
      </w:r>
      <w:r w:rsidRPr="00471AB1">
        <w:rPr>
          <w:b/>
          <w:sz w:val="24"/>
          <w:szCs w:val="24"/>
          <w:u w:val="single"/>
        </w:rPr>
        <w:t>изменение требований</w:t>
      </w:r>
      <w:r w:rsidRPr="00471AB1">
        <w:rPr>
          <w:sz w:val="24"/>
          <w:szCs w:val="24"/>
        </w:rPr>
        <w:t xml:space="preserve">. Еще усложняет период адаптации рассогласованность требований разных учителей-предметников. Один просит завести 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записывать в конце обычной рабочей тетради. По литературе </w:t>
      </w:r>
      <w:r w:rsidRPr="00471AB1">
        <w:rPr>
          <w:sz w:val="24"/>
          <w:szCs w:val="24"/>
        </w:rPr>
        <w:lastRenderedPageBreak/>
        <w:t>ценят высказанные собственные мысли, И все эти требования надо не только ВЫУЧИТЬ, но и СОБЛЮДАТЬ, и не запутаться, где что надо делать.</w:t>
      </w:r>
      <w:r w:rsidRPr="00471AB1">
        <w:rPr>
          <w:sz w:val="24"/>
          <w:szCs w:val="24"/>
        </w:rPr>
        <w:br/>
        <w:t xml:space="preserve">            Чем можно помочь? Во-первых, увидеть плюсы этих "рассогласованностей". Эти "мелочи", которые по началу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Pr="00471AB1">
        <w:rPr>
          <w:sz w:val="24"/>
          <w:szCs w:val="24"/>
        </w:rPr>
        <w:t>многотребовательность</w:t>
      </w:r>
      <w:proofErr w:type="spellEnd"/>
      <w:r w:rsidRPr="00471AB1">
        <w:rPr>
          <w:sz w:val="24"/>
          <w:szCs w:val="24"/>
        </w:rPr>
        <w:t>" - норма вещей. Во-вторых, это учит ребенка строить отношения с разными людьми, становясь более гибким.               Помочь же ребенку с запоминанием требований и правил можно путем составления расписания с указанием особенностей выполнений заданий. Например: русский - принести зеленую ручку, английский - приносить на урок рабочую тетрадь, тетрадь-словарь, тетрадь с темами, география - приносить контурные карты, цветные карандаши, история - в домашней тетради писать план ответа.</w:t>
      </w:r>
      <w:r w:rsidRPr="00471AB1">
        <w:rPr>
          <w:sz w:val="24"/>
          <w:szCs w:val="24"/>
        </w:rPr>
        <w:br/>
        <w:t xml:space="preserve">               </w:t>
      </w:r>
      <w:r w:rsidRPr="00471AB1">
        <w:rPr>
          <w:b/>
          <w:bCs/>
          <w:sz w:val="24"/>
          <w:szCs w:val="24"/>
        </w:rPr>
        <w:t>Камень 3:</w:t>
      </w:r>
      <w:r w:rsidRPr="00471AB1">
        <w:rPr>
          <w:b/>
          <w:sz w:val="24"/>
          <w:szCs w:val="24"/>
        </w:rPr>
        <w:t xml:space="preserve"> </w:t>
      </w:r>
      <w:r w:rsidRPr="00471AB1">
        <w:rPr>
          <w:b/>
          <w:sz w:val="24"/>
          <w:szCs w:val="24"/>
          <w:u w:val="single"/>
        </w:rPr>
        <w:t>отсутствие контроля</w:t>
      </w:r>
      <w:r w:rsidRPr="00471AB1">
        <w:rPr>
          <w:b/>
          <w:sz w:val="24"/>
          <w:szCs w:val="24"/>
        </w:rPr>
        <w:t>.</w:t>
      </w:r>
      <w:r w:rsidRPr="00471AB1">
        <w:rPr>
          <w:sz w:val="24"/>
          <w:szCs w:val="24"/>
        </w:rPr>
        <w:t xml:space="preserve">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w:t>
      </w:r>
      <w:proofErr w:type="spellStart"/>
      <w:r w:rsidRPr="00471AB1">
        <w:rPr>
          <w:sz w:val="24"/>
          <w:szCs w:val="24"/>
        </w:rPr>
        <w:t>похалявить</w:t>
      </w:r>
      <w:proofErr w:type="spellEnd"/>
      <w:r w:rsidRPr="00471AB1">
        <w:rPr>
          <w:sz w:val="24"/>
          <w:szCs w:val="24"/>
        </w:rPr>
        <w:t>" и что-то не сделать - в общей массе это может пройти незамеченным. С другой стороны - появляется некоторая "безнадзорность" со стороны классного руководителя. Он не следит за поведением ребенка на всех переменах. Не организовывает в полной мере досуг после уроков. Отсюда и внезапно появившаяся у некоторых детей регрессия - начинает капризничать как маленький, играть с малышами (уходит к своей первой учительнице) или бегать за классным руководителем. А у других наоборот, восторженное опьянение свободой передвижений.</w:t>
      </w:r>
      <w:r w:rsidRPr="00471AB1">
        <w:rPr>
          <w:sz w:val="24"/>
          <w:szCs w:val="24"/>
        </w:rPr>
        <w:br/>
        <w:t xml:space="preserve">               Чем можно помочь? Конечно, такой подход к ребенку может обидеть Вас, дорогие родители: как же так, ведь надо искать индивидуальный подход ко всем в классе. Конечно, доля истины в этом есть, и учителя максимально прилагают усилия. Но быстро этот подход не находится. А во-вторых, такое отношения приобщает ребенка к миру взрослых, где есть требования выполнения определенной работы, но при этом начальство часто не учитывает индивидуальность работника.</w:t>
      </w:r>
      <w:r w:rsidRPr="00471AB1">
        <w:rPr>
          <w:sz w:val="24"/>
          <w:szCs w:val="24"/>
        </w:rPr>
        <w:br/>
        <w:t xml:space="preserve">               Будьте терпеливы. Чаще расспрашивайте ребенка о школьной жизни. Если увидите проблемы, не затягивайте, подойдите к учителю, выясните причину появившихся сложностей. Расскажите об особенностях своего ребенка.</w:t>
      </w:r>
      <w:r w:rsidRPr="00471AB1">
        <w:rPr>
          <w:sz w:val="24"/>
          <w:szCs w:val="24"/>
        </w:rPr>
        <w:br/>
        <w:t xml:space="preserve">                 </w:t>
      </w:r>
      <w:r w:rsidRPr="00471AB1">
        <w:rPr>
          <w:b/>
          <w:bCs/>
          <w:sz w:val="24"/>
          <w:szCs w:val="24"/>
        </w:rPr>
        <w:t>Камень 4:</w:t>
      </w:r>
      <w:r w:rsidRPr="00471AB1">
        <w:rPr>
          <w:b/>
          <w:sz w:val="24"/>
          <w:szCs w:val="24"/>
        </w:rPr>
        <w:t xml:space="preserve"> </w:t>
      </w:r>
      <w:r w:rsidRPr="00471AB1">
        <w:rPr>
          <w:b/>
          <w:sz w:val="24"/>
          <w:szCs w:val="24"/>
          <w:u w:val="single"/>
        </w:rPr>
        <w:t>пробелы в знаниях</w:t>
      </w:r>
      <w:r w:rsidRPr="00471AB1">
        <w:rPr>
          <w:sz w:val="24"/>
          <w:szCs w:val="24"/>
        </w:rPr>
        <w:t xml:space="preserve">.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 учителя и повторными объяснениями сразу, </w:t>
      </w:r>
      <w:r w:rsidRPr="00471AB1">
        <w:rPr>
          <w:sz w:val="24"/>
          <w:szCs w:val="24"/>
        </w:rPr>
        <w:lastRenderedPageBreak/>
        <w:t xml:space="preserve">как только было замечено </w:t>
      </w:r>
      <w:proofErr w:type="spellStart"/>
      <w:r w:rsidRPr="00471AB1">
        <w:rPr>
          <w:sz w:val="24"/>
          <w:szCs w:val="24"/>
        </w:rPr>
        <w:t>неусвоение</w:t>
      </w:r>
      <w:proofErr w:type="spellEnd"/>
      <w:r w:rsidRPr="00471AB1">
        <w:rPr>
          <w:sz w:val="24"/>
          <w:szCs w:val="24"/>
        </w:rPr>
        <w:t xml:space="preserve"> ребенком материала (класс один, ребят немного, можно успевать контролировать всех). То в пятом классе такого отслеживания не происходит. И не усвоив тему (и не подойдя самому сразу за разъяснением к учителю или родителям),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 Иногда неусвоенные темы тянутся еще с начальной школы. Ведь сразу сложно понять, что именно из пройденного материала вызывает сложность. Так,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не сможет подобрать проверочные слова. Так же могут быть сложности усвоения учебного материала из-за недостатка речевого развития, внимания и памяти.</w:t>
      </w:r>
      <w:r w:rsidRPr="00471AB1">
        <w:rPr>
          <w:sz w:val="24"/>
          <w:szCs w:val="24"/>
        </w:rPr>
        <w:br/>
        <w:t xml:space="preserve">               Чем можно помочь?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пройдут в играх, потому что в игре проявляется более сильная мотивация (чем в учебной деятельности). Потом закрепленные навыки перенесутся на саму учебную ситуацию.</w:t>
      </w:r>
    </w:p>
    <w:p w:rsidR="00BE13C3" w:rsidRPr="00471AB1" w:rsidRDefault="00BE13C3" w:rsidP="004846D0">
      <w:pPr>
        <w:jc w:val="both"/>
        <w:rPr>
          <w:sz w:val="24"/>
          <w:szCs w:val="24"/>
        </w:rPr>
      </w:pPr>
      <w:r w:rsidRPr="00471AB1">
        <w:rPr>
          <w:sz w:val="24"/>
          <w:szCs w:val="24"/>
        </w:rPr>
        <w:t xml:space="preserve">                 И в заключении отметим следующее.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важно помочь понять ребенку его собственные критерии успешности или </w:t>
      </w:r>
      <w:proofErr w:type="spellStart"/>
      <w:r w:rsidRPr="00471AB1">
        <w:rPr>
          <w:sz w:val="24"/>
          <w:szCs w:val="24"/>
        </w:rPr>
        <w:t>неуспешности</w:t>
      </w:r>
      <w:proofErr w:type="spellEnd"/>
      <w:r w:rsidRPr="00471AB1">
        <w:rPr>
          <w:sz w:val="24"/>
          <w:szCs w:val="24"/>
        </w:rPr>
        <w:t>, развить у него стремление проверять свои возможности и находить пути их совершенствования (самостоятельно или с помощью взрослых).</w:t>
      </w:r>
    </w:p>
    <w:p w:rsidR="00471AB1" w:rsidRPr="00471AB1" w:rsidRDefault="00471AB1" w:rsidP="004846D0">
      <w:pPr>
        <w:jc w:val="both"/>
        <w:rPr>
          <w:sz w:val="24"/>
          <w:szCs w:val="24"/>
        </w:rPr>
      </w:pPr>
      <w:r w:rsidRPr="00471AB1">
        <w:rPr>
          <w:sz w:val="24"/>
          <w:szCs w:val="24"/>
        </w:rPr>
        <w:t xml:space="preserve"> И, самое главное, у Вас есть помощник – педагог-психолог Маргарита Николаевна Хмельницкая.</w:t>
      </w:r>
    </w:p>
    <w:p w:rsidR="00BE13C3" w:rsidRPr="00471AB1" w:rsidRDefault="00BE13C3" w:rsidP="00471AB1">
      <w:pPr>
        <w:rPr>
          <w:sz w:val="24"/>
          <w:szCs w:val="24"/>
        </w:rPr>
      </w:pPr>
    </w:p>
    <w:p w:rsidR="00BE13C3" w:rsidRPr="00471AB1" w:rsidRDefault="00BE13C3" w:rsidP="00471AB1">
      <w:pPr>
        <w:rPr>
          <w:sz w:val="24"/>
          <w:szCs w:val="24"/>
        </w:rPr>
      </w:pPr>
    </w:p>
    <w:p w:rsidR="00A7497E" w:rsidRPr="00471AB1" w:rsidRDefault="00A7497E" w:rsidP="00471AB1">
      <w:pPr>
        <w:rPr>
          <w:sz w:val="24"/>
          <w:szCs w:val="24"/>
        </w:rPr>
      </w:pPr>
    </w:p>
    <w:sectPr w:rsidR="00A7497E" w:rsidRPr="00471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C3"/>
    <w:rsid w:val="001075FF"/>
    <w:rsid w:val="00471AB1"/>
    <w:rsid w:val="004846D0"/>
    <w:rsid w:val="00A7497E"/>
    <w:rsid w:val="00BE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2AE1-3AEA-4546-9A58-94022C61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филиал</dc:creator>
  <cp:lastModifiedBy>User</cp:lastModifiedBy>
  <cp:revision>4</cp:revision>
  <cp:lastPrinted>2017-02-28T15:54:00Z</cp:lastPrinted>
  <dcterms:created xsi:type="dcterms:W3CDTF">2015-01-21T13:49:00Z</dcterms:created>
  <dcterms:modified xsi:type="dcterms:W3CDTF">2017-03-01T11:38:00Z</dcterms:modified>
</cp:coreProperties>
</file>