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D4B4" w:themeColor="accent6" w:themeTint="66"/>
  <w:body>
    <w:p w:rsidR="00BC1012" w:rsidRDefault="00BC1012" w:rsidP="00BE7191">
      <w:pPr>
        <w:rPr>
          <w:rFonts w:ascii="Times New Roman" w:hAnsi="Times New Roman" w:cs="Times New Roman"/>
          <w:sz w:val="24"/>
          <w:szCs w:val="24"/>
        </w:rPr>
      </w:pPr>
      <w:r w:rsidRPr="00BC1012">
        <w:rPr>
          <w:rFonts w:ascii="Times New Roman" w:hAnsi="Times New Roman" w:cs="Times New Roman"/>
          <w:sz w:val="24"/>
          <w:szCs w:val="24"/>
        </w:rPr>
        <w:object w:dxaOrig="5411" w:dyaOrig="71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.75pt;height:820.5pt" o:ole="">
            <v:imagedata r:id="rId7" o:title=""/>
          </v:shape>
          <o:OLEObject Type="Embed" ProgID="PowerPoint.Slide.12" ShapeID="_x0000_i1025" DrawAspect="Content" ObjectID="_1472385645" r:id="rId8"/>
        </w:object>
      </w:r>
    </w:p>
    <w:p w:rsidR="00693D33" w:rsidRPr="00264783" w:rsidRDefault="00693D33" w:rsidP="00693D33">
      <w:pPr>
        <w:ind w:left="390"/>
        <w:jc w:val="right"/>
        <w:rPr>
          <w:bCs/>
          <w:i/>
          <w:color w:val="000033"/>
          <w:sz w:val="28"/>
          <w:szCs w:val="28"/>
        </w:rPr>
      </w:pPr>
      <w:r w:rsidRPr="00264783">
        <w:rPr>
          <w:bCs/>
          <w:i/>
          <w:color w:val="000033"/>
          <w:sz w:val="28"/>
          <w:szCs w:val="28"/>
        </w:rPr>
        <w:lastRenderedPageBreak/>
        <w:t>«Ученик - это не сосуд, который надо наполнить,</w:t>
      </w:r>
    </w:p>
    <w:p w:rsidR="00693D33" w:rsidRPr="00264783" w:rsidRDefault="00693D33" w:rsidP="00693D33">
      <w:pPr>
        <w:ind w:left="390"/>
        <w:jc w:val="right"/>
        <w:rPr>
          <w:bCs/>
          <w:i/>
          <w:color w:val="000033"/>
          <w:sz w:val="28"/>
          <w:szCs w:val="28"/>
        </w:rPr>
      </w:pPr>
      <w:r w:rsidRPr="00264783">
        <w:rPr>
          <w:bCs/>
          <w:i/>
          <w:color w:val="000033"/>
          <w:sz w:val="28"/>
          <w:szCs w:val="28"/>
        </w:rPr>
        <w:t xml:space="preserve"> а факел, который надо зажечь»                                                    </w:t>
      </w:r>
    </w:p>
    <w:p w:rsidR="00693D33" w:rsidRDefault="00693D33" w:rsidP="00693D33">
      <w:pPr>
        <w:ind w:left="390"/>
        <w:jc w:val="right"/>
        <w:rPr>
          <w:b/>
          <w:color w:val="000000"/>
          <w:sz w:val="28"/>
          <w:szCs w:val="28"/>
        </w:rPr>
      </w:pPr>
      <w:r w:rsidRPr="00264783">
        <w:rPr>
          <w:bCs/>
          <w:i/>
          <w:color w:val="000033"/>
          <w:sz w:val="28"/>
          <w:szCs w:val="28"/>
        </w:rPr>
        <w:t>Плутарх</w:t>
      </w:r>
      <w:r w:rsidRPr="00E725D2">
        <w:rPr>
          <w:bCs/>
          <w:color w:val="000033"/>
          <w:sz w:val="28"/>
          <w:szCs w:val="28"/>
        </w:rPr>
        <w:t xml:space="preserve"> </w:t>
      </w:r>
      <w:r w:rsidRPr="00E725D2">
        <w:rPr>
          <w:bCs/>
          <w:color w:val="000033"/>
          <w:sz w:val="28"/>
          <w:szCs w:val="28"/>
        </w:rPr>
        <w:br/>
      </w:r>
    </w:p>
    <w:p w:rsidR="00693D33" w:rsidRDefault="00693D33" w:rsidP="00693D33">
      <w:pPr>
        <w:ind w:left="390"/>
        <w:jc w:val="center"/>
        <w:rPr>
          <w:b/>
          <w:color w:val="000000"/>
          <w:sz w:val="28"/>
          <w:szCs w:val="28"/>
        </w:rPr>
      </w:pPr>
      <w:r w:rsidRPr="00A6013E">
        <w:rPr>
          <w:b/>
          <w:color w:val="000000"/>
          <w:sz w:val="28"/>
          <w:szCs w:val="28"/>
        </w:rPr>
        <w:t>Общая характеристика  учреждения.</w:t>
      </w:r>
    </w:p>
    <w:p w:rsidR="00693D33" w:rsidRDefault="00693D33" w:rsidP="00693D33">
      <w:pPr>
        <w:ind w:left="390"/>
        <w:rPr>
          <w:b/>
          <w:color w:val="000000"/>
          <w:sz w:val="28"/>
          <w:szCs w:val="28"/>
        </w:rPr>
      </w:pPr>
    </w:p>
    <w:p w:rsidR="00693D33" w:rsidRPr="00A6013E" w:rsidRDefault="00693D33" w:rsidP="00693D33">
      <w:pPr>
        <w:ind w:left="39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152650" cy="1617980"/>
            <wp:effectExtent l="19050" t="0" r="0" b="0"/>
            <wp:docPr id="8" name="Рисунок 2" descr="DSCN5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50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8"/>
        </w:rPr>
        <w:t xml:space="preserve">         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152650" cy="1617980"/>
            <wp:effectExtent l="19050" t="0" r="0" b="0"/>
            <wp:docPr id="7" name="Рисунок 3" descr="DSCN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05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D33" w:rsidRPr="00A17712" w:rsidRDefault="00A17712" w:rsidP="00693D33">
      <w:pPr>
        <w:ind w:firstLine="854"/>
        <w:rPr>
          <w:sz w:val="28"/>
          <w:szCs w:val="28"/>
        </w:rPr>
      </w:pPr>
      <w:r>
        <w:rPr>
          <w:sz w:val="28"/>
          <w:szCs w:val="28"/>
        </w:rPr>
        <w:t>Для нас очень важно</w:t>
      </w:r>
      <w:r w:rsidRPr="00A17712">
        <w:rPr>
          <w:sz w:val="28"/>
          <w:szCs w:val="28"/>
        </w:rPr>
        <w:t>,</w:t>
      </w:r>
      <w:r>
        <w:rPr>
          <w:sz w:val="28"/>
          <w:szCs w:val="28"/>
        </w:rPr>
        <w:t xml:space="preserve"> чтобы школа в которой учатся наши дети</w:t>
      </w:r>
      <w:r w:rsidRPr="00A17712">
        <w:rPr>
          <w:sz w:val="28"/>
          <w:szCs w:val="28"/>
        </w:rPr>
        <w:t>,</w:t>
      </w:r>
      <w:r>
        <w:rPr>
          <w:sz w:val="28"/>
          <w:szCs w:val="28"/>
        </w:rPr>
        <w:t xml:space="preserve"> была не только образовательным </w:t>
      </w:r>
      <w:r w:rsidR="00F94CFA">
        <w:rPr>
          <w:sz w:val="28"/>
          <w:szCs w:val="28"/>
        </w:rPr>
        <w:t>учреждением,</w:t>
      </w:r>
      <w:r>
        <w:rPr>
          <w:sz w:val="28"/>
          <w:szCs w:val="28"/>
        </w:rPr>
        <w:t xml:space="preserve"> но и гражданским</w:t>
      </w:r>
      <w:r w:rsidRPr="00A17712">
        <w:rPr>
          <w:sz w:val="28"/>
          <w:szCs w:val="28"/>
        </w:rPr>
        <w:t>,</w:t>
      </w:r>
      <w:r>
        <w:rPr>
          <w:sz w:val="28"/>
          <w:szCs w:val="28"/>
        </w:rPr>
        <w:t xml:space="preserve"> культурным</w:t>
      </w:r>
      <w:r w:rsidRPr="00A17712">
        <w:rPr>
          <w:sz w:val="28"/>
          <w:szCs w:val="28"/>
        </w:rPr>
        <w:t>,</w:t>
      </w:r>
      <w:r>
        <w:rPr>
          <w:sz w:val="28"/>
          <w:szCs w:val="28"/>
        </w:rPr>
        <w:t xml:space="preserve"> общественным ресурсным центром нашего микрорайона!</w:t>
      </w:r>
    </w:p>
    <w:p w:rsidR="00693D33" w:rsidRPr="0075298A" w:rsidRDefault="00693D33" w:rsidP="00A76AB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образовательное учреждение</w:t>
      </w:r>
      <w:r w:rsidRPr="0075298A">
        <w:rPr>
          <w:sz w:val="28"/>
          <w:szCs w:val="28"/>
        </w:rPr>
        <w:t xml:space="preserve"> средняя общеобразовательная</w:t>
      </w:r>
      <w:r>
        <w:rPr>
          <w:sz w:val="28"/>
          <w:szCs w:val="28"/>
        </w:rPr>
        <w:t xml:space="preserve"> школа № 60 Ленинского района </w:t>
      </w:r>
      <w:r w:rsidR="00F94CFA">
        <w:rPr>
          <w:sz w:val="28"/>
          <w:szCs w:val="28"/>
        </w:rPr>
        <w:t xml:space="preserve">города </w:t>
      </w:r>
      <w:r w:rsidR="00F94CFA" w:rsidRPr="0075298A">
        <w:rPr>
          <w:sz w:val="28"/>
          <w:szCs w:val="28"/>
        </w:rPr>
        <w:t>Нижнего</w:t>
      </w:r>
      <w:r w:rsidRPr="0075298A">
        <w:rPr>
          <w:sz w:val="28"/>
          <w:szCs w:val="28"/>
        </w:rPr>
        <w:t xml:space="preserve"> Новгород</w:t>
      </w:r>
      <w:r>
        <w:rPr>
          <w:sz w:val="28"/>
          <w:szCs w:val="28"/>
        </w:rPr>
        <w:t>а</w:t>
      </w:r>
      <w:r w:rsidRPr="0075298A">
        <w:rPr>
          <w:sz w:val="28"/>
          <w:szCs w:val="28"/>
        </w:rPr>
        <w:t xml:space="preserve"> открыта в </w:t>
      </w:r>
      <w:smartTag w:uri="urn:schemas-microsoft-com:office:smarttags" w:element="metricconverter">
        <w:smartTagPr>
          <w:attr w:name="ProductID" w:val="1967 г"/>
        </w:smartTagPr>
        <w:r w:rsidRPr="0075298A">
          <w:rPr>
            <w:sz w:val="28"/>
            <w:szCs w:val="28"/>
          </w:rPr>
          <w:t>1967 г</w:t>
        </w:r>
      </w:smartTag>
      <w:r w:rsidRPr="0075298A">
        <w:rPr>
          <w:sz w:val="28"/>
          <w:szCs w:val="28"/>
        </w:rPr>
        <w:t xml:space="preserve">. </w:t>
      </w:r>
      <w:r>
        <w:rPr>
          <w:sz w:val="28"/>
          <w:szCs w:val="28"/>
        </w:rPr>
        <w:t>Она расположена на проспекте Ленина, д.55, корп.3. Транспортная развязка очень удобная: рядом - метро «Двигатель революции», остановки общественного транспорта.</w:t>
      </w:r>
    </w:p>
    <w:p w:rsidR="00693D33" w:rsidRPr="00A54A37" w:rsidRDefault="00693D33" w:rsidP="00A76AB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Генеральная цель работы школы: р</w:t>
      </w:r>
      <w:r w:rsidRPr="00A54A37">
        <w:rPr>
          <w:sz w:val="28"/>
          <w:szCs w:val="28"/>
        </w:rPr>
        <w:t>азвитие нравственной, гармоничной, физически здоровой личности, способной к творчеству и самоопределению. Создание оптимальных психолого-педагогических условий для управления процессом саморазвития и самореализации индивидуальных способностей каждого ребенка, получения им прочных знаний и способности адаптироваться к современным социально-экономическим условиям жизни.</w:t>
      </w:r>
    </w:p>
    <w:p w:rsidR="00693D33" w:rsidRDefault="00693D33" w:rsidP="00A76AB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Реализация образовательных программ и программ дополнительного образования  школы, улучшение материально-технической базы, создание комфортных условий для ученика привлекает в нашу школу граждан не только с нашего микроучастка, но и из других районов города.</w:t>
      </w:r>
    </w:p>
    <w:p w:rsidR="00693D33" w:rsidRDefault="00693D33" w:rsidP="00A76AB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Высокий уровень учебной мотивации приводит к определенным результатам: 98% выпускников 11 классов 2013 года успешно продолжают учебу в ВУЗах, 34% выпускников 9х классов успешно поступили в средние специальные образовательные учреждения.</w:t>
      </w:r>
    </w:p>
    <w:p w:rsidR="00693D33" w:rsidRDefault="00693D33" w:rsidP="00A76AB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Школа продолжает тесное сотрудничество с кафедрами здоровьесбережения, воспитательной работы, физической культуры, естественнонаучного образования НИРО, кафедрой воспитания ФИРО, учреждениями культуры и спорта, НГТУ, ГУ-ВШЭ, НГПУ, МГУ, привлекая преподавателей этих ВУЗов к работе с одаренными детьми. С 2005 года школа входит в состав Нижегородского Университетского округа, что позволяет учащимся принимать участие в городских, областных и  всероссийских олимпиадах и конкурсах, а педагогам – повышать уровень квалификации и делится педагогическим опытом с другими членами профессионального сообщества. Социальное партнерство включает ФИРО, ДТЮ им. В.П. Чкалова, редакцию газеты «1 сентября», журнала «Педагогика школьного воспитания», кафедра психологии НГПУ, телеканал ННТВ, СИТИ НН. </w:t>
      </w:r>
    </w:p>
    <w:p w:rsidR="00693D33" w:rsidRDefault="00693D33" w:rsidP="00693D33">
      <w:pPr>
        <w:jc w:val="center"/>
        <w:rPr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823075" cy="6215525"/>
            <wp:effectExtent l="0" t="19050" r="0" b="71120"/>
            <wp:docPr id="36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693D33" w:rsidRDefault="00693D33" w:rsidP="00693D33">
      <w:pPr>
        <w:jc w:val="center"/>
        <w:rPr>
          <w:b/>
          <w:sz w:val="28"/>
          <w:szCs w:val="28"/>
        </w:rPr>
      </w:pPr>
    </w:p>
    <w:p w:rsidR="00693D33" w:rsidRDefault="00693D33" w:rsidP="00693D33">
      <w:pPr>
        <w:jc w:val="center"/>
        <w:rPr>
          <w:b/>
          <w:sz w:val="28"/>
          <w:szCs w:val="28"/>
        </w:rPr>
      </w:pPr>
    </w:p>
    <w:p w:rsidR="00693D33" w:rsidRDefault="00693D33" w:rsidP="00693D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Традиции школы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День Знаний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День открытых дверей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Выпуск школьной газеты «Маленькая страна»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Рыцарский турнир ко Дню защитника Отечества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Конкурс педагогического мастерства «Я - звезда»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Интеллектуальный марафон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Постановка мюзикла ко Дню Борьбы со СПИДом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Праздник «Масленица»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Акция «Праздник на дом»</w:t>
      </w:r>
    </w:p>
    <w:p w:rsidR="00693D33" w:rsidRDefault="00693D33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Акция «Дети детям»</w:t>
      </w:r>
    </w:p>
    <w:p w:rsidR="001E6B16" w:rsidRDefault="001E6B16" w:rsidP="00693D33">
      <w:pPr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Академия знаний</w:t>
      </w:r>
    </w:p>
    <w:p w:rsidR="00693D33" w:rsidRDefault="00693D33" w:rsidP="00693D33">
      <w:pPr>
        <w:ind w:left="720"/>
        <w:rPr>
          <w:sz w:val="28"/>
          <w:szCs w:val="28"/>
        </w:rPr>
      </w:pPr>
    </w:p>
    <w:p w:rsidR="00693D33" w:rsidRDefault="00693D33" w:rsidP="00693D33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36470" cy="1673860"/>
            <wp:effectExtent l="19050" t="0" r="0" b="0"/>
            <wp:docPr id="6" name="Рисунок 4" descr="P226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226058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2236470" cy="1673860"/>
            <wp:effectExtent l="19050" t="0" r="0" b="0"/>
            <wp:docPr id="1" name="Рисунок 5" descr="P2260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226058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B16" w:rsidRPr="00774C49" w:rsidRDefault="001E6B16" w:rsidP="001E6B16">
      <w:pPr>
        <w:jc w:val="center"/>
        <w:rPr>
          <w:b/>
          <w:bCs/>
          <w:sz w:val="28"/>
          <w:szCs w:val="28"/>
        </w:rPr>
      </w:pPr>
      <w:r w:rsidRPr="00774C49">
        <w:rPr>
          <w:b/>
          <w:bCs/>
          <w:sz w:val="28"/>
          <w:szCs w:val="28"/>
        </w:rPr>
        <w:t xml:space="preserve">Основные задачи </w:t>
      </w:r>
      <w:bookmarkStart w:id="0" w:name="_GoBack"/>
      <w:bookmarkEnd w:id="0"/>
      <w:r w:rsidR="00F86A5E" w:rsidRPr="00774C49">
        <w:rPr>
          <w:b/>
          <w:bCs/>
          <w:sz w:val="28"/>
          <w:szCs w:val="28"/>
        </w:rPr>
        <w:t>развития на</w:t>
      </w:r>
      <w:r>
        <w:rPr>
          <w:b/>
          <w:bCs/>
          <w:sz w:val="28"/>
          <w:szCs w:val="28"/>
        </w:rPr>
        <w:t xml:space="preserve"> 201</w:t>
      </w:r>
      <w:r w:rsidR="00A17712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-201</w:t>
      </w:r>
      <w:r w:rsidR="00A17712">
        <w:rPr>
          <w:b/>
          <w:bCs/>
          <w:sz w:val="28"/>
          <w:szCs w:val="28"/>
        </w:rPr>
        <w:t>5</w:t>
      </w:r>
      <w:r w:rsidRPr="00774C49">
        <w:rPr>
          <w:b/>
          <w:bCs/>
          <w:sz w:val="28"/>
          <w:szCs w:val="28"/>
        </w:rPr>
        <w:t xml:space="preserve"> учебный год.</w:t>
      </w:r>
    </w:p>
    <w:p w:rsidR="001E6B16" w:rsidRPr="001C635C" w:rsidRDefault="001E6B16" w:rsidP="001E6B16">
      <w:pPr>
        <w:ind w:firstLine="709"/>
        <w:jc w:val="both"/>
        <w:rPr>
          <w:rFonts w:cs="Times New Roman"/>
          <w:sz w:val="28"/>
          <w:szCs w:val="28"/>
        </w:rPr>
      </w:pPr>
      <w:r w:rsidRPr="001C635C">
        <w:rPr>
          <w:sz w:val="28"/>
          <w:szCs w:val="28"/>
        </w:rPr>
        <w:t xml:space="preserve"> </w:t>
      </w:r>
      <w:r w:rsidRPr="001C635C">
        <w:rPr>
          <w:rFonts w:cs="Times New Roman"/>
          <w:sz w:val="28"/>
          <w:szCs w:val="28"/>
        </w:rPr>
        <w:t>Отмечая позитивные изменения, происходящие в образовательном учреждении, педагогическим коллективом были определены следующие приоритетные направления деятельности школы в 201</w:t>
      </w:r>
      <w:r w:rsidR="00A17712">
        <w:rPr>
          <w:rFonts w:cs="Times New Roman"/>
          <w:sz w:val="28"/>
          <w:szCs w:val="28"/>
        </w:rPr>
        <w:t>4</w:t>
      </w:r>
      <w:r w:rsidRPr="001C635C">
        <w:rPr>
          <w:rFonts w:cs="Times New Roman"/>
          <w:sz w:val="28"/>
          <w:szCs w:val="28"/>
        </w:rPr>
        <w:t>-201</w:t>
      </w:r>
      <w:r w:rsidR="00A17712">
        <w:rPr>
          <w:rFonts w:cs="Times New Roman"/>
          <w:sz w:val="28"/>
          <w:szCs w:val="28"/>
        </w:rPr>
        <w:t>5</w:t>
      </w:r>
      <w:r w:rsidRPr="001C635C">
        <w:rPr>
          <w:rFonts w:cs="Times New Roman"/>
          <w:sz w:val="28"/>
          <w:szCs w:val="28"/>
        </w:rPr>
        <w:t xml:space="preserve"> учебном году:</w:t>
      </w:r>
    </w:p>
    <w:p w:rsidR="001E6B16" w:rsidRPr="001C635C" w:rsidRDefault="001E6B16" w:rsidP="001E6B16">
      <w:pPr>
        <w:pStyle w:val="ab"/>
        <w:numPr>
          <w:ilvl w:val="0"/>
          <w:numId w:val="2"/>
        </w:numPr>
        <w:ind w:left="0" w:firstLine="0"/>
        <w:rPr>
          <w:rFonts w:asciiTheme="minorHAnsi" w:hAnsiTheme="minorHAnsi"/>
          <w:sz w:val="28"/>
          <w:szCs w:val="28"/>
        </w:rPr>
      </w:pPr>
      <w:r w:rsidRPr="001C635C">
        <w:rPr>
          <w:rFonts w:asciiTheme="minorHAnsi" w:hAnsiTheme="minorHAnsi"/>
          <w:sz w:val="28"/>
          <w:szCs w:val="28"/>
        </w:rPr>
        <w:t>Развитие и совершенствование образовательной инфраструктуры в целях предоставления доступного и качественного образования, обеспечения творческого и интеллектуального развития учащихся на всех ступенях обучения.</w:t>
      </w:r>
    </w:p>
    <w:p w:rsidR="001E6B16" w:rsidRPr="001C635C" w:rsidRDefault="001E6B16" w:rsidP="001E6B16">
      <w:pPr>
        <w:pStyle w:val="ab"/>
        <w:numPr>
          <w:ilvl w:val="0"/>
          <w:numId w:val="2"/>
        </w:numPr>
        <w:ind w:left="0" w:firstLine="0"/>
        <w:rPr>
          <w:rFonts w:asciiTheme="minorHAnsi" w:hAnsiTheme="minorHAnsi"/>
          <w:sz w:val="28"/>
          <w:szCs w:val="28"/>
        </w:rPr>
      </w:pPr>
      <w:r w:rsidRPr="001C635C">
        <w:rPr>
          <w:rFonts w:asciiTheme="minorHAnsi" w:hAnsiTheme="minorHAnsi"/>
          <w:sz w:val="28"/>
          <w:szCs w:val="28"/>
        </w:rPr>
        <w:t>Дальнейшее обеспечение организации учебно-воспитательного процесса в школе в соответствии с требованиями Федерального образовательного стандарта начального общего образования: полное оснащение учебных кабинетов техническими средствами, учебниками и цифровыми ресурсами.</w:t>
      </w:r>
    </w:p>
    <w:p w:rsidR="001E6B16" w:rsidRPr="001C635C" w:rsidRDefault="001E6B16" w:rsidP="001E6B16">
      <w:pPr>
        <w:pStyle w:val="ab"/>
        <w:numPr>
          <w:ilvl w:val="0"/>
          <w:numId w:val="2"/>
        </w:numPr>
        <w:ind w:left="0" w:firstLine="0"/>
        <w:rPr>
          <w:rFonts w:asciiTheme="minorHAnsi" w:hAnsiTheme="minorHAnsi"/>
          <w:sz w:val="28"/>
          <w:szCs w:val="28"/>
        </w:rPr>
      </w:pPr>
      <w:r w:rsidRPr="001C635C">
        <w:rPr>
          <w:rFonts w:asciiTheme="minorHAnsi" w:hAnsiTheme="minorHAnsi"/>
          <w:sz w:val="28"/>
          <w:szCs w:val="28"/>
        </w:rPr>
        <w:t>Проектирование на уровне образовательного учреждения модели социального воспитательного пространства, направленной на духовно-нравственное развитие обучающихся.</w:t>
      </w:r>
    </w:p>
    <w:p w:rsidR="001E6B16" w:rsidRPr="001C635C" w:rsidRDefault="001E6B16" w:rsidP="001E6B16">
      <w:pPr>
        <w:pStyle w:val="ab"/>
        <w:numPr>
          <w:ilvl w:val="0"/>
          <w:numId w:val="2"/>
        </w:numPr>
        <w:ind w:left="0" w:firstLine="0"/>
        <w:rPr>
          <w:rFonts w:asciiTheme="minorHAnsi" w:hAnsiTheme="minorHAnsi"/>
          <w:sz w:val="28"/>
          <w:szCs w:val="28"/>
        </w:rPr>
      </w:pPr>
      <w:r w:rsidRPr="001C635C">
        <w:rPr>
          <w:rFonts w:asciiTheme="minorHAnsi" w:hAnsiTheme="minorHAnsi"/>
          <w:sz w:val="28"/>
          <w:szCs w:val="28"/>
        </w:rPr>
        <w:t>Расширение спектра образовательных услуг, в том числе в форме дистанционного обучения.</w:t>
      </w:r>
    </w:p>
    <w:p w:rsidR="001E6B16" w:rsidRPr="001C635C" w:rsidRDefault="001E6B16" w:rsidP="001E6B16">
      <w:pPr>
        <w:pStyle w:val="ab"/>
        <w:numPr>
          <w:ilvl w:val="0"/>
          <w:numId w:val="2"/>
        </w:numPr>
        <w:ind w:left="0" w:firstLine="0"/>
        <w:rPr>
          <w:rFonts w:asciiTheme="minorHAnsi" w:hAnsiTheme="minorHAnsi"/>
          <w:sz w:val="28"/>
          <w:szCs w:val="28"/>
        </w:rPr>
      </w:pPr>
      <w:r w:rsidRPr="001C635C">
        <w:rPr>
          <w:rFonts w:asciiTheme="minorHAnsi" w:hAnsiTheme="minorHAnsi"/>
          <w:sz w:val="28"/>
          <w:szCs w:val="28"/>
        </w:rPr>
        <w:t>Поэтапная реализация программы «Доступная среда» обеспечивающей совместное обучение инвалидов и лиц, не имеющих нарушений в развитии.</w:t>
      </w:r>
    </w:p>
    <w:p w:rsidR="001E6B16" w:rsidRPr="001C635C" w:rsidRDefault="001E6B16" w:rsidP="001E6B16">
      <w:pPr>
        <w:pStyle w:val="ab"/>
        <w:numPr>
          <w:ilvl w:val="0"/>
          <w:numId w:val="2"/>
        </w:numPr>
        <w:ind w:left="0" w:firstLine="0"/>
        <w:rPr>
          <w:rFonts w:asciiTheme="minorHAnsi" w:hAnsiTheme="minorHAnsi"/>
          <w:sz w:val="28"/>
          <w:szCs w:val="28"/>
        </w:rPr>
      </w:pPr>
      <w:r w:rsidRPr="001C635C">
        <w:rPr>
          <w:rFonts w:asciiTheme="minorHAnsi" w:hAnsiTheme="minorHAnsi"/>
          <w:sz w:val="28"/>
          <w:szCs w:val="28"/>
        </w:rPr>
        <w:t>Расширение единого информационного образовательного пространства школы за счет более полного использования цифровых ресурсов с целью обеспечения мобильного взаимодействия всех участников образовательного процесса.</w:t>
      </w:r>
    </w:p>
    <w:p w:rsidR="001E6B16" w:rsidRPr="001C635C" w:rsidRDefault="001E6B16" w:rsidP="001E6B16">
      <w:pPr>
        <w:pStyle w:val="ab"/>
        <w:numPr>
          <w:ilvl w:val="0"/>
          <w:numId w:val="2"/>
        </w:numPr>
        <w:ind w:left="0" w:firstLine="0"/>
        <w:rPr>
          <w:rFonts w:asciiTheme="minorHAnsi" w:hAnsiTheme="minorHAnsi"/>
          <w:sz w:val="28"/>
          <w:szCs w:val="28"/>
        </w:rPr>
      </w:pPr>
      <w:r w:rsidRPr="001C635C">
        <w:rPr>
          <w:rFonts w:asciiTheme="minorHAnsi" w:hAnsiTheme="minorHAnsi"/>
          <w:sz w:val="28"/>
          <w:szCs w:val="28"/>
        </w:rPr>
        <w:t>Совершенствование работы автоматизированных информационно-аналитических систем «Электронный журнал» и «Электронный дневник»  с целью перехода на реализацию части муниципальных услуг в сфере образования в электронном виде.</w:t>
      </w:r>
    </w:p>
    <w:p w:rsidR="001E6B16" w:rsidRPr="001C635C" w:rsidRDefault="001E6B16" w:rsidP="001E6B16">
      <w:pPr>
        <w:pStyle w:val="ab"/>
        <w:numPr>
          <w:ilvl w:val="0"/>
          <w:numId w:val="2"/>
        </w:numPr>
        <w:ind w:left="0" w:firstLine="0"/>
        <w:rPr>
          <w:rFonts w:asciiTheme="minorHAnsi" w:hAnsiTheme="minorHAnsi"/>
          <w:sz w:val="28"/>
          <w:szCs w:val="28"/>
        </w:rPr>
      </w:pPr>
      <w:r w:rsidRPr="001C635C">
        <w:rPr>
          <w:rFonts w:asciiTheme="minorHAnsi" w:hAnsiTheme="minorHAnsi"/>
          <w:sz w:val="28"/>
          <w:szCs w:val="28"/>
        </w:rPr>
        <w:t>Достижение качественно нового уровня деятельности школьной библиотеки как информационного центра, сочетающего традиционные формы работы с печатными источниками с активизацией самостоятельной работы учащихся и педагогов с электронными ресурсами.</w:t>
      </w:r>
    </w:p>
    <w:p w:rsidR="001E6B16" w:rsidRPr="001C635C" w:rsidRDefault="001E6B16" w:rsidP="001E6B16">
      <w:pPr>
        <w:pStyle w:val="ab"/>
        <w:numPr>
          <w:ilvl w:val="0"/>
          <w:numId w:val="2"/>
        </w:numPr>
        <w:ind w:left="0" w:firstLine="0"/>
        <w:rPr>
          <w:rFonts w:asciiTheme="minorHAnsi" w:hAnsiTheme="minorHAnsi"/>
          <w:sz w:val="28"/>
          <w:szCs w:val="28"/>
        </w:rPr>
      </w:pPr>
      <w:r w:rsidRPr="001C635C">
        <w:rPr>
          <w:rFonts w:asciiTheme="minorHAnsi" w:hAnsiTheme="minorHAnsi"/>
          <w:sz w:val="28"/>
          <w:szCs w:val="28"/>
        </w:rPr>
        <w:t>Максимальное участие педагогов школы в сети педагогических сообществ.</w:t>
      </w:r>
    </w:p>
    <w:p w:rsidR="001E6B16" w:rsidRPr="001C635C" w:rsidRDefault="001E6B16" w:rsidP="001E6B16">
      <w:pPr>
        <w:pStyle w:val="ab"/>
        <w:numPr>
          <w:ilvl w:val="0"/>
          <w:numId w:val="2"/>
        </w:numPr>
        <w:ind w:left="0" w:firstLine="0"/>
        <w:rPr>
          <w:rFonts w:asciiTheme="minorHAnsi" w:hAnsiTheme="minorHAnsi"/>
          <w:sz w:val="28"/>
          <w:szCs w:val="28"/>
        </w:rPr>
      </w:pPr>
      <w:r w:rsidRPr="001C635C">
        <w:rPr>
          <w:rFonts w:asciiTheme="minorHAnsi" w:hAnsiTheme="minorHAnsi"/>
          <w:sz w:val="28"/>
          <w:szCs w:val="28"/>
        </w:rPr>
        <w:t xml:space="preserve">Повышение мотивации педагогических работников на прохождение аттестации в соответствии с действующим порядком проведения аттестации, применение современных форм работы с педагогическими кадрами в </w:t>
      </w:r>
      <w:r w:rsidR="00F86A5E" w:rsidRPr="001C635C">
        <w:rPr>
          <w:rFonts w:asciiTheme="minorHAnsi" w:hAnsiTheme="minorHAnsi"/>
          <w:sz w:val="28"/>
          <w:szCs w:val="28"/>
        </w:rPr>
        <w:t>меж аттестационный</w:t>
      </w:r>
      <w:r w:rsidRPr="001C635C">
        <w:rPr>
          <w:rFonts w:asciiTheme="minorHAnsi" w:hAnsiTheme="minorHAnsi"/>
          <w:sz w:val="28"/>
          <w:szCs w:val="28"/>
        </w:rPr>
        <w:t xml:space="preserve"> период.</w:t>
      </w:r>
    </w:p>
    <w:p w:rsidR="001E6B16" w:rsidRDefault="001E6B16" w:rsidP="001E6B16">
      <w:pPr>
        <w:pStyle w:val="ab"/>
        <w:numPr>
          <w:ilvl w:val="0"/>
          <w:numId w:val="2"/>
        </w:numPr>
        <w:ind w:left="0" w:firstLine="0"/>
        <w:rPr>
          <w:rFonts w:asciiTheme="minorHAnsi" w:hAnsiTheme="minorHAnsi"/>
          <w:sz w:val="28"/>
          <w:szCs w:val="28"/>
        </w:rPr>
      </w:pPr>
      <w:r w:rsidRPr="001C635C">
        <w:rPr>
          <w:rFonts w:asciiTheme="minorHAnsi" w:hAnsiTheme="minorHAnsi"/>
          <w:sz w:val="28"/>
          <w:szCs w:val="28"/>
        </w:rPr>
        <w:t>Организация повышения квалификации педагогов школы в целях приобретения новой профессиональной компетенции. Развитие и совершенствование деятельности компьютеров в рамках каскадной модели повышения квалификации.</w:t>
      </w:r>
    </w:p>
    <w:p w:rsidR="001C635C" w:rsidRDefault="001C635C" w:rsidP="001C635C">
      <w:pPr>
        <w:pStyle w:val="ab"/>
        <w:ind w:left="0"/>
        <w:rPr>
          <w:rFonts w:asciiTheme="minorHAnsi" w:hAnsiTheme="minorHAnsi"/>
          <w:sz w:val="28"/>
          <w:szCs w:val="28"/>
        </w:rPr>
      </w:pPr>
    </w:p>
    <w:p w:rsidR="001C635C" w:rsidRPr="00E03292" w:rsidRDefault="001C635C" w:rsidP="001C635C">
      <w:pPr>
        <w:ind w:left="1080"/>
        <w:jc w:val="center"/>
        <w:rPr>
          <w:b/>
          <w:sz w:val="28"/>
          <w:szCs w:val="28"/>
        </w:rPr>
      </w:pPr>
      <w:r w:rsidRPr="00E03292">
        <w:rPr>
          <w:b/>
          <w:sz w:val="28"/>
          <w:szCs w:val="28"/>
        </w:rPr>
        <w:t>Характеристика контингента учащихся.</w:t>
      </w:r>
    </w:p>
    <w:p w:rsidR="001C635C" w:rsidRPr="00340557" w:rsidRDefault="001C635C" w:rsidP="001C635C">
      <w:pPr>
        <w:spacing w:after="0" w:line="240" w:lineRule="auto"/>
        <w:ind w:left="851" w:right="-568"/>
        <w:jc w:val="both"/>
        <w:rPr>
          <w:rFonts w:ascii="Calibri" w:eastAsia="Times New Roman" w:hAnsi="Calibri" w:cs="Times New Roman"/>
          <w:sz w:val="28"/>
          <w:szCs w:val="28"/>
        </w:rPr>
      </w:pPr>
      <w:r w:rsidRPr="00340557">
        <w:rPr>
          <w:rFonts w:ascii="Calibri" w:eastAsia="Times New Roman" w:hAnsi="Calibri" w:cs="Times New Roman"/>
          <w:sz w:val="28"/>
          <w:szCs w:val="28"/>
        </w:rPr>
        <w:t>В 201</w:t>
      </w:r>
      <w:r w:rsidR="0034248F">
        <w:rPr>
          <w:rFonts w:ascii="Calibri" w:eastAsia="Times New Roman" w:hAnsi="Calibri" w:cs="Times New Roman"/>
          <w:sz w:val="28"/>
          <w:szCs w:val="28"/>
        </w:rPr>
        <w:t>4</w:t>
      </w:r>
      <w:r w:rsidRPr="00340557">
        <w:rPr>
          <w:rFonts w:ascii="Calibri" w:eastAsia="Times New Roman" w:hAnsi="Calibri" w:cs="Times New Roman"/>
          <w:sz w:val="28"/>
          <w:szCs w:val="28"/>
        </w:rPr>
        <w:t xml:space="preserve"> – 201</w:t>
      </w:r>
      <w:r w:rsidR="0034248F">
        <w:rPr>
          <w:rFonts w:ascii="Calibri" w:eastAsia="Times New Roman" w:hAnsi="Calibri" w:cs="Times New Roman"/>
          <w:sz w:val="28"/>
          <w:szCs w:val="28"/>
        </w:rPr>
        <w:t>5</w:t>
      </w:r>
      <w:r w:rsidRPr="00340557">
        <w:rPr>
          <w:rFonts w:ascii="Calibri" w:eastAsia="Times New Roman" w:hAnsi="Calibri" w:cs="Times New Roman"/>
          <w:sz w:val="28"/>
          <w:szCs w:val="28"/>
        </w:rPr>
        <w:t xml:space="preserve"> учебном го</w:t>
      </w:r>
      <w:r w:rsidR="00223385">
        <w:rPr>
          <w:rFonts w:ascii="Calibri" w:eastAsia="Times New Roman" w:hAnsi="Calibri" w:cs="Times New Roman"/>
          <w:sz w:val="28"/>
          <w:szCs w:val="28"/>
        </w:rPr>
        <w:t xml:space="preserve">ду в школе </w:t>
      </w:r>
      <w:r w:rsidR="00F86A5E">
        <w:rPr>
          <w:rFonts w:ascii="Calibri" w:eastAsia="Times New Roman" w:hAnsi="Calibri" w:cs="Times New Roman"/>
          <w:sz w:val="28"/>
          <w:szCs w:val="28"/>
        </w:rPr>
        <w:t>было сформировано</w:t>
      </w:r>
      <w:r>
        <w:rPr>
          <w:rFonts w:ascii="Calibri" w:eastAsia="Times New Roman" w:hAnsi="Calibri" w:cs="Times New Roman"/>
          <w:sz w:val="28"/>
          <w:szCs w:val="28"/>
        </w:rPr>
        <w:t xml:space="preserve"> 3</w:t>
      </w:r>
      <w:r w:rsidR="0034248F">
        <w:rPr>
          <w:rFonts w:ascii="Calibri" w:eastAsia="Times New Roman" w:hAnsi="Calibri" w:cs="Times New Roman"/>
          <w:sz w:val="28"/>
          <w:szCs w:val="28"/>
        </w:rPr>
        <w:t>2 класса</w:t>
      </w:r>
    </w:p>
    <w:p w:rsidR="001C635C" w:rsidRPr="00340557" w:rsidRDefault="001C635C" w:rsidP="001C635C">
      <w:pPr>
        <w:spacing w:after="0" w:line="240" w:lineRule="auto"/>
        <w:ind w:right="-568"/>
        <w:jc w:val="both"/>
        <w:rPr>
          <w:rFonts w:ascii="Calibri" w:eastAsia="Times New Roman" w:hAnsi="Calibri" w:cs="Times New Roman"/>
          <w:sz w:val="28"/>
          <w:szCs w:val="28"/>
        </w:rPr>
      </w:pPr>
      <w:r w:rsidRPr="00340557">
        <w:rPr>
          <w:rFonts w:ascii="Calibri" w:eastAsia="Times New Roman" w:hAnsi="Calibri" w:cs="Times New Roman"/>
          <w:sz w:val="28"/>
          <w:szCs w:val="28"/>
        </w:rPr>
        <w:t xml:space="preserve">Занятия в школе организуются в </w:t>
      </w:r>
      <w:r w:rsidR="0034248F">
        <w:rPr>
          <w:rFonts w:ascii="Calibri" w:eastAsia="Times New Roman" w:hAnsi="Calibri" w:cs="Times New Roman"/>
          <w:sz w:val="28"/>
          <w:szCs w:val="28"/>
        </w:rPr>
        <w:t>одну</w:t>
      </w:r>
      <w:r w:rsidRPr="00340557">
        <w:rPr>
          <w:rFonts w:ascii="Calibri" w:eastAsia="Times New Roman" w:hAnsi="Calibri" w:cs="Times New Roman"/>
          <w:sz w:val="28"/>
          <w:szCs w:val="28"/>
        </w:rPr>
        <w:t xml:space="preserve"> смен</w:t>
      </w:r>
      <w:r w:rsidR="0034248F">
        <w:rPr>
          <w:rFonts w:ascii="Calibri" w:eastAsia="Times New Roman" w:hAnsi="Calibri" w:cs="Times New Roman"/>
          <w:sz w:val="28"/>
          <w:szCs w:val="28"/>
        </w:rPr>
        <w:t>у</w:t>
      </w:r>
      <w:r w:rsidRPr="00340557">
        <w:rPr>
          <w:rFonts w:ascii="Calibri" w:eastAsia="Times New Roman" w:hAnsi="Calibri" w:cs="Times New Roman"/>
          <w:sz w:val="28"/>
          <w:szCs w:val="28"/>
        </w:rPr>
        <w:t xml:space="preserve">. </w:t>
      </w:r>
    </w:p>
    <w:p w:rsidR="001C635C" w:rsidRPr="00A5237D" w:rsidRDefault="001C635C" w:rsidP="001C635C">
      <w:pPr>
        <w:spacing w:after="0" w:line="240" w:lineRule="auto"/>
        <w:ind w:right="-568" w:firstLine="360"/>
        <w:rPr>
          <w:rFonts w:ascii="Calibri" w:eastAsia="Times New Roman" w:hAnsi="Calibri" w:cs="Times New Roman"/>
          <w:sz w:val="28"/>
          <w:szCs w:val="28"/>
        </w:rPr>
      </w:pPr>
      <w:r w:rsidRPr="00A5237D">
        <w:rPr>
          <w:rFonts w:ascii="Calibri" w:eastAsia="Times New Roman" w:hAnsi="Calibri" w:cs="Times New Roman"/>
          <w:sz w:val="28"/>
          <w:szCs w:val="28"/>
        </w:rPr>
        <w:t>Продолжительность учебной недели:</w:t>
      </w:r>
    </w:p>
    <w:p w:rsidR="001C635C" w:rsidRPr="00A5237D" w:rsidRDefault="001C635C" w:rsidP="001C635C">
      <w:pPr>
        <w:numPr>
          <w:ilvl w:val="0"/>
          <w:numId w:val="4"/>
        </w:numPr>
        <w:tabs>
          <w:tab w:val="num" w:pos="420"/>
        </w:tabs>
        <w:spacing w:after="0" w:line="240" w:lineRule="auto"/>
        <w:ind w:left="420" w:right="-568"/>
        <w:rPr>
          <w:rFonts w:ascii="Calibri" w:eastAsia="Times New Roman" w:hAnsi="Calibri" w:cs="Times New Roman"/>
          <w:sz w:val="28"/>
          <w:szCs w:val="28"/>
        </w:rPr>
      </w:pPr>
      <w:r w:rsidRPr="00A5237D">
        <w:rPr>
          <w:rFonts w:ascii="Calibri" w:eastAsia="Times New Roman" w:hAnsi="Calibri" w:cs="Times New Roman"/>
          <w:sz w:val="28"/>
          <w:szCs w:val="28"/>
        </w:rPr>
        <w:t xml:space="preserve">в 1-4 х классах в режиме 5 - дневной учебной недели,  </w:t>
      </w:r>
    </w:p>
    <w:p w:rsidR="001C635C" w:rsidRPr="00A5237D" w:rsidRDefault="001C635C" w:rsidP="001C635C">
      <w:pPr>
        <w:numPr>
          <w:ilvl w:val="0"/>
          <w:numId w:val="4"/>
        </w:numPr>
        <w:tabs>
          <w:tab w:val="num" w:pos="420"/>
        </w:tabs>
        <w:spacing w:after="0" w:line="240" w:lineRule="auto"/>
        <w:ind w:left="420" w:right="-568"/>
        <w:rPr>
          <w:rFonts w:ascii="Calibri" w:eastAsia="Times New Roman" w:hAnsi="Calibri" w:cs="Times New Roman"/>
          <w:sz w:val="28"/>
          <w:szCs w:val="28"/>
        </w:rPr>
      </w:pPr>
      <w:r w:rsidRPr="00A5237D">
        <w:rPr>
          <w:rFonts w:ascii="Calibri" w:eastAsia="Times New Roman" w:hAnsi="Calibri" w:cs="Times New Roman"/>
          <w:sz w:val="28"/>
          <w:szCs w:val="28"/>
        </w:rPr>
        <w:t>в 5-11 классах  в режиме – 6-дневной учебной недели.</w:t>
      </w:r>
    </w:p>
    <w:p w:rsidR="001C635C" w:rsidRDefault="001C635C" w:rsidP="001C635C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  <w:r w:rsidRPr="00A5237D">
        <w:rPr>
          <w:rFonts w:ascii="Calibri" w:eastAsia="Times New Roman" w:hAnsi="Calibri" w:cs="Times New Roman"/>
          <w:sz w:val="28"/>
          <w:szCs w:val="28"/>
        </w:rPr>
        <w:tab/>
        <w:t>В 201</w:t>
      </w:r>
      <w:r w:rsidR="0034248F">
        <w:rPr>
          <w:rFonts w:ascii="Calibri" w:eastAsia="Times New Roman" w:hAnsi="Calibri" w:cs="Times New Roman"/>
          <w:sz w:val="28"/>
          <w:szCs w:val="28"/>
        </w:rPr>
        <w:t>4</w:t>
      </w:r>
      <w:r w:rsidRPr="00A5237D">
        <w:rPr>
          <w:rFonts w:ascii="Calibri" w:eastAsia="Times New Roman" w:hAnsi="Calibri" w:cs="Times New Roman"/>
          <w:sz w:val="28"/>
          <w:szCs w:val="28"/>
        </w:rPr>
        <w:t xml:space="preserve"> – 201</w:t>
      </w:r>
      <w:r w:rsidR="0034248F">
        <w:rPr>
          <w:rFonts w:ascii="Calibri" w:eastAsia="Times New Roman" w:hAnsi="Calibri" w:cs="Times New Roman"/>
          <w:sz w:val="28"/>
          <w:szCs w:val="28"/>
        </w:rPr>
        <w:t>5</w:t>
      </w:r>
      <w:r w:rsidRPr="00A5237D">
        <w:rPr>
          <w:rFonts w:ascii="Calibri" w:eastAsia="Times New Roman" w:hAnsi="Calibri" w:cs="Times New Roman"/>
          <w:sz w:val="28"/>
          <w:szCs w:val="28"/>
        </w:rPr>
        <w:t xml:space="preserve"> учебном году в школе </w:t>
      </w:r>
      <w:r>
        <w:rPr>
          <w:rFonts w:ascii="Calibri" w:eastAsia="Times New Roman" w:hAnsi="Calibri" w:cs="Times New Roman"/>
          <w:sz w:val="28"/>
          <w:szCs w:val="28"/>
        </w:rPr>
        <w:t>реализуют</w:t>
      </w:r>
      <w:r w:rsidRPr="00A5237D">
        <w:rPr>
          <w:rFonts w:ascii="Calibri" w:eastAsia="Times New Roman" w:hAnsi="Calibri" w:cs="Times New Roman"/>
          <w:sz w:val="28"/>
          <w:szCs w:val="28"/>
        </w:rPr>
        <w:t>ся следующие образовательные программы:</w:t>
      </w:r>
    </w:p>
    <w:p w:rsidR="001C635C" w:rsidRDefault="001C635C" w:rsidP="001C635C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284" w:hanging="142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1 – 4 классы – программы начального общего образования;</w:t>
      </w:r>
    </w:p>
    <w:p w:rsidR="001C635C" w:rsidRDefault="001C635C" w:rsidP="001C635C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284" w:hanging="142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5 – 9 классы - п</w:t>
      </w:r>
      <w:r w:rsidRPr="00A5237D">
        <w:rPr>
          <w:rFonts w:ascii="Calibri" w:eastAsia="Times New Roman" w:hAnsi="Calibri" w:cs="Times New Roman"/>
          <w:sz w:val="28"/>
          <w:szCs w:val="28"/>
        </w:rPr>
        <w:t>рограммы основного общего образования</w:t>
      </w:r>
      <w:r>
        <w:rPr>
          <w:rFonts w:ascii="Calibri" w:eastAsia="Times New Roman" w:hAnsi="Calibri" w:cs="Times New Roman"/>
          <w:sz w:val="28"/>
          <w:szCs w:val="28"/>
        </w:rPr>
        <w:t>;</w:t>
      </w:r>
    </w:p>
    <w:p w:rsidR="001C635C" w:rsidRDefault="001C635C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10 – 11 классы - п</w:t>
      </w:r>
      <w:r w:rsidRPr="00A5237D">
        <w:rPr>
          <w:rFonts w:ascii="Calibri" w:eastAsia="Times New Roman" w:hAnsi="Calibri" w:cs="Times New Roman"/>
          <w:sz w:val="28"/>
          <w:szCs w:val="28"/>
        </w:rPr>
        <w:t>рограммы полного (среднего) общего образования</w:t>
      </w:r>
      <w:r>
        <w:rPr>
          <w:rFonts w:ascii="Calibri" w:eastAsia="Times New Roman" w:hAnsi="Calibri" w:cs="Times New Roman"/>
          <w:sz w:val="28"/>
          <w:szCs w:val="28"/>
        </w:rPr>
        <w:t>.</w:t>
      </w:r>
    </w:p>
    <w:p w:rsidR="00735452" w:rsidRDefault="0073545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735452" w:rsidRDefault="0073545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735452" w:rsidRDefault="0073545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735452" w:rsidRDefault="00735452" w:rsidP="001C635C">
      <w:pPr>
        <w:spacing w:after="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C10F63" w:rsidRPr="001C635C" w:rsidRDefault="00C10F63" w:rsidP="00C10F63">
      <w:pPr>
        <w:pStyle w:val="ab"/>
        <w:rPr>
          <w:b/>
          <w:sz w:val="28"/>
          <w:szCs w:val="28"/>
        </w:rPr>
      </w:pPr>
      <w:r w:rsidRPr="001C635C">
        <w:rPr>
          <w:b/>
          <w:sz w:val="28"/>
          <w:szCs w:val="28"/>
        </w:rPr>
        <w:t>Структура образовательной среды, внутренние и внешние связи учебного заведения.</w:t>
      </w:r>
    </w:p>
    <w:p w:rsidR="00C10F63" w:rsidRPr="001C635C" w:rsidRDefault="00C10F63" w:rsidP="00C10F63">
      <w:pPr>
        <w:pStyle w:val="ab"/>
        <w:rPr>
          <w:b/>
          <w:sz w:val="28"/>
          <w:szCs w:val="28"/>
        </w:rPr>
      </w:pPr>
    </w:p>
    <w:p w:rsidR="00735452" w:rsidRDefault="00735452" w:rsidP="00735452">
      <w:pPr>
        <w:ind w:left="108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335530" cy="1575435"/>
            <wp:effectExtent l="19050" t="0" r="7620" b="0"/>
            <wp:docPr id="12" name="Рисунок 45" descr="MOrm6Ko35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Orm6Ko35f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57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>Муниципальное общеобразовательное учреждение МБОУ средняя общеобразовательная школа №60 является хорошей традиционной российской школой. Наша школа содействует сохранению и развитию национальных традиций, нравственных ценностей. Школа в рабочем районе города рассматривается не только, как педагогическое, но социальное явление, важнейший демографический   фактор. Именно школа определяет культурный уровень района, его микроструктуру.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  Основная задача современной школы – создание условий для развития личности. В законе РФ «Об образовании» провозглашена личностно-ориентированная парадигма образования. Учитывая принципы государственной политики в обучении и воспитании подрастающего поколения, а также цели и задачи модернизации образования, школа будет  создавать оптимальные условия для повышения качества  образования.         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    Успешность решения поставленных задач во многом зависит от того, насколько точно учитель определяет их место в образовательном процессе. 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     Ведущая педагогическая идея в работе педагогов – развитие творческого потенциала учащихся на основе сотрудничества, взаимного уважения и доверия, свободного выбора, учения без принуждения, что в свою очередь достигается благодаря реализации таких принципов, как</w:t>
      </w:r>
    </w:p>
    <w:p w:rsidR="00735452" w:rsidRPr="00735452" w:rsidRDefault="00735452" w:rsidP="00735452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>создание благоприятных морально-психологических условий обучения,</w:t>
      </w:r>
    </w:p>
    <w:p w:rsidR="00735452" w:rsidRPr="00735452" w:rsidRDefault="00735452" w:rsidP="00735452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 осуществление единства мыслительной и практической деятельности учащихся,</w:t>
      </w:r>
    </w:p>
    <w:p w:rsidR="00735452" w:rsidRPr="00735452" w:rsidRDefault="00735452" w:rsidP="00735452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 использование личностно-ориентированного обучения, в основу которого положена личность человека, его опыт как источник индивидуальной жизнедеятельности, проявляемой в познании.</w:t>
      </w:r>
    </w:p>
    <w:p w:rsidR="00735452" w:rsidRPr="00735452" w:rsidRDefault="00735452" w:rsidP="00735452">
      <w:pPr>
        <w:pStyle w:val="ac"/>
        <w:spacing w:after="0"/>
        <w:ind w:firstLine="708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 xml:space="preserve">  При такой постановке вопроса неизбежным становится индивидуальный и дифференцированный подход к обучению, обеспечивается своеобразие развития личности, создаются благоприятные условия для формирования способностей, повышается эффективность педагогического воздействия. Успешность  образовательного процесса обеспечивается при реализации принципов непрерывности, преемственности, системности, научности, </w:t>
      </w:r>
      <w:proofErr w:type="spellStart"/>
      <w:r w:rsidRPr="00735452">
        <w:rPr>
          <w:rFonts w:asciiTheme="minorHAnsi" w:hAnsiTheme="minorHAnsi"/>
          <w:sz w:val="28"/>
          <w:szCs w:val="28"/>
        </w:rPr>
        <w:t>природосообразности</w:t>
      </w:r>
      <w:proofErr w:type="spellEnd"/>
      <w:r w:rsidRPr="00735452">
        <w:rPr>
          <w:rFonts w:asciiTheme="minorHAnsi" w:hAnsiTheme="minorHAnsi"/>
          <w:sz w:val="28"/>
          <w:szCs w:val="28"/>
        </w:rPr>
        <w:t xml:space="preserve">.        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 В  работе по данной проблеме учителя школы опираются как на свой личный педагогический опыт, так и на опыт работы учителей новаторов, идеи педагогов-классиков, современные дидактические концепции. В основу опыта работы школы положены: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Основной формой проведения учебных занятий является урок. На повышение его эффективности направлена деятельность педагогического коллектива. С этой целью в школе широко используется </w:t>
      </w:r>
      <w:proofErr w:type="spellStart"/>
      <w:r w:rsidRPr="00735452">
        <w:rPr>
          <w:sz w:val="28"/>
          <w:szCs w:val="28"/>
        </w:rPr>
        <w:t>разноуровневое</w:t>
      </w:r>
      <w:proofErr w:type="spellEnd"/>
      <w:r w:rsidRPr="00735452">
        <w:rPr>
          <w:sz w:val="28"/>
          <w:szCs w:val="28"/>
        </w:rPr>
        <w:t xml:space="preserve">, проблемное обучение, при котором каждый ученик имеет возможность овладевать учебным материалом на разных уровнях, но не ниже базового, в зависимости от способностей и индивидуальных особенностей  каждого ребенка. Индивидуализации и дифференциации образования способствует использование метода творческих проектов как педагогической технологии, в основе которой   лежит развитие познавательных, творческих навыков учащихся, умений ориентироваться в информационном пространстве, развитие критического мышления, который всегда ориентирован на самостоятельную деятельность учащихся – индивидуальную, парную, которую они выполняют в течение определенного отрезка времени, работа  предполагает не только наличие и осознание какой-то проблемы, но и процесс ее раскрытия, решения. Данный метод находит логическое продолжение и во внеклассной предметной деятельности учащихся. </w:t>
      </w:r>
    </w:p>
    <w:p w:rsidR="00735452" w:rsidRDefault="00735452" w:rsidP="00735452">
      <w:pPr>
        <w:pStyle w:val="ac"/>
        <w:tabs>
          <w:tab w:val="left" w:pos="720"/>
        </w:tabs>
        <w:spacing w:after="0"/>
        <w:ind w:firstLine="709"/>
        <w:rPr>
          <w:rFonts w:asciiTheme="minorHAnsi" w:hAnsiTheme="minorHAnsi"/>
          <w:bCs/>
          <w:sz w:val="28"/>
          <w:szCs w:val="28"/>
        </w:rPr>
      </w:pPr>
      <w:r w:rsidRPr="00735452">
        <w:rPr>
          <w:rFonts w:asciiTheme="minorHAnsi" w:hAnsiTheme="minorHAnsi"/>
          <w:bCs/>
          <w:sz w:val="28"/>
          <w:szCs w:val="28"/>
        </w:rPr>
        <w:tab/>
        <w:t>Используемые учителями школы технологии индивидуального, личностно-ориентированного обучения помогают решить задачу воспитания личности ребенка, научить его рассуждать, доказывать, а не просто соглашаться, научить всех: и слабых и сильных- раскрыть индивидуальность, помочь ей развиться, проявить себя.</w:t>
      </w:r>
    </w:p>
    <w:p w:rsidR="00C10F63" w:rsidRPr="001C635C" w:rsidRDefault="00C10F63" w:rsidP="00C10F63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49500" cy="1758315"/>
            <wp:effectExtent l="19050" t="0" r="0" b="0"/>
            <wp:docPr id="15" name="Рисунок 39" descr="DSCN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N19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</w:t>
      </w:r>
      <w:r>
        <w:rPr>
          <w:noProof/>
        </w:rPr>
        <w:drawing>
          <wp:inline distT="0" distB="0" distL="0" distR="0">
            <wp:extent cx="2433955" cy="1814830"/>
            <wp:effectExtent l="19050" t="0" r="4445" b="0"/>
            <wp:docPr id="16" name="Рисунок 40" descr="DSCN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N198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F63" w:rsidRDefault="00C10F63" w:rsidP="00C10F6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5237D">
        <w:rPr>
          <w:rFonts w:ascii="Calibri" w:eastAsia="Times New Roman" w:hAnsi="Calibri" w:cs="Times New Roman"/>
          <w:sz w:val="28"/>
          <w:szCs w:val="28"/>
        </w:rPr>
        <w:t>Учебный план М</w:t>
      </w:r>
      <w:r>
        <w:rPr>
          <w:rFonts w:ascii="Calibri" w:eastAsia="Times New Roman" w:hAnsi="Calibri" w:cs="Times New Roman"/>
          <w:sz w:val="28"/>
          <w:szCs w:val="28"/>
        </w:rPr>
        <w:t>Б</w:t>
      </w:r>
      <w:r w:rsidRPr="00A5237D">
        <w:rPr>
          <w:rFonts w:ascii="Calibri" w:eastAsia="Times New Roman" w:hAnsi="Calibri" w:cs="Times New Roman"/>
          <w:sz w:val="28"/>
          <w:szCs w:val="28"/>
        </w:rPr>
        <w:t>ОУ средней общеобразовательной школы № 60 составлен на основе анализа результатов работы школы в обучении, развитии и воспитании обучающихся в 201</w:t>
      </w:r>
      <w:r>
        <w:rPr>
          <w:rFonts w:ascii="Calibri" w:eastAsia="Times New Roman" w:hAnsi="Calibri" w:cs="Times New Roman"/>
          <w:sz w:val="28"/>
          <w:szCs w:val="28"/>
        </w:rPr>
        <w:t>2-2013</w:t>
      </w:r>
      <w:r w:rsidRPr="00A5237D">
        <w:rPr>
          <w:rFonts w:ascii="Calibri" w:eastAsia="Times New Roman" w:hAnsi="Calibri" w:cs="Times New Roman"/>
          <w:sz w:val="28"/>
          <w:szCs w:val="28"/>
        </w:rPr>
        <w:t xml:space="preserve"> учебном году, с учетом задач, поставленных программой развития школы.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  <w:r w:rsidRPr="00735452">
        <w:rPr>
          <w:b/>
          <w:i/>
          <w:sz w:val="28"/>
          <w:szCs w:val="28"/>
        </w:rPr>
        <w:t>Режим работы школы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 </w:t>
      </w:r>
      <w:r w:rsidRPr="00735452">
        <w:rPr>
          <w:sz w:val="28"/>
          <w:szCs w:val="28"/>
        </w:rPr>
        <w:tab/>
      </w:r>
      <w:r w:rsidRPr="00735452">
        <w:rPr>
          <w:i/>
          <w:sz w:val="28"/>
          <w:szCs w:val="28"/>
        </w:rPr>
        <w:t>Начальные классы 1-4.</w:t>
      </w:r>
      <w:r w:rsidRPr="00735452">
        <w:rPr>
          <w:sz w:val="28"/>
          <w:szCs w:val="28"/>
        </w:rPr>
        <w:t xml:space="preserve"> 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Начало занятий - 8.00, уроки по 45 минут с 20-25-и часовой учебной нагрузкой в неделю. В начальной школе пятидневная рабочая неделя в первом классе, 5-11классы – шестидневная рабочая неделя. 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ab/>
      </w:r>
      <w:r w:rsidRPr="00735452">
        <w:rPr>
          <w:i/>
          <w:sz w:val="28"/>
          <w:szCs w:val="28"/>
        </w:rPr>
        <w:t>Основная старшая школа.</w:t>
      </w:r>
      <w:r w:rsidRPr="00735452">
        <w:rPr>
          <w:sz w:val="28"/>
          <w:szCs w:val="28"/>
        </w:rPr>
        <w:t xml:space="preserve"> </w:t>
      </w:r>
    </w:p>
    <w:p w:rsidR="00735452" w:rsidRPr="00735452" w:rsidRDefault="00735452" w:rsidP="00735452">
      <w:pPr>
        <w:spacing w:after="0" w:line="240" w:lineRule="auto"/>
        <w:ind w:firstLine="709"/>
        <w:jc w:val="both"/>
        <w:rPr>
          <w:sz w:val="28"/>
          <w:szCs w:val="28"/>
        </w:rPr>
      </w:pPr>
      <w:r w:rsidRPr="00735452">
        <w:rPr>
          <w:sz w:val="28"/>
          <w:szCs w:val="28"/>
        </w:rPr>
        <w:t xml:space="preserve">Режим шестидневной рабочей недели. Начало занятий в 8.00. Уроки по 45 минут с 31-35 часовой учебной нагрузкой в неделю. Окончание 6-го урока в 13.45. Перемены по 10 минут, перерыв 20 минут после 3 урока. Обед с 12.35 до 13.05. Вторая половина дня – индивидуальные консультации для учащихся и родителей, факультативы, работа кружков, секций, общешкольные и внеклассные мероприятия, творческие дела. </w:t>
      </w:r>
    </w:p>
    <w:p w:rsidR="00735452" w:rsidRPr="00735452" w:rsidRDefault="00735452" w:rsidP="00735452">
      <w:pPr>
        <w:spacing w:after="0" w:line="240" w:lineRule="auto"/>
        <w:ind w:firstLine="567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 xml:space="preserve">В школе сложился  работоспособный коллектив. 55 </w:t>
      </w:r>
      <w:r w:rsidR="00F86A5E" w:rsidRPr="00735452">
        <w:rPr>
          <w:rFonts w:eastAsia="Times New Roman" w:cs="Times New Roman"/>
          <w:sz w:val="28"/>
          <w:szCs w:val="28"/>
        </w:rPr>
        <w:t>педагогических работников</w:t>
      </w:r>
      <w:r w:rsidRPr="00735452">
        <w:rPr>
          <w:rFonts w:eastAsia="Times New Roman" w:cs="Times New Roman"/>
          <w:sz w:val="28"/>
          <w:szCs w:val="28"/>
        </w:rPr>
        <w:t xml:space="preserve"> ведут учебные часы. </w:t>
      </w:r>
    </w:p>
    <w:p w:rsidR="00735452" w:rsidRPr="00735452" w:rsidRDefault="00735452" w:rsidP="00735452">
      <w:pPr>
        <w:spacing w:after="0" w:line="240" w:lineRule="auto"/>
        <w:ind w:firstLine="567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Основной характеристикой отражающей уровень квалификации педагогических работников является аттестация педагогов: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12 человек имеют высшую квалификационную категорию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24 человека имеют первую квалификационную категорию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2 человека имеют вторую квалификационную категорию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18 человек не имеют квалификационную категорию.  Из них – 12 чел. имеют стаж работы в образовательной организации менее 3-х лет, а у 6 человек закончилось действие имеющихся квалификационных категорий и планируется аттестация на соответствие занимаемой должности этих учителей.</w:t>
      </w:r>
    </w:p>
    <w:p w:rsidR="00735452" w:rsidRPr="00735452" w:rsidRDefault="00735452" w:rsidP="00735452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 xml:space="preserve">По состоянию на </w:t>
      </w:r>
      <w:r w:rsidR="00F94CFA" w:rsidRPr="00735452">
        <w:rPr>
          <w:rFonts w:eastAsia="Times New Roman" w:cs="Times New Roman"/>
          <w:sz w:val="28"/>
          <w:szCs w:val="28"/>
        </w:rPr>
        <w:t>02.09.201</w:t>
      </w:r>
      <w:r w:rsidR="00F94CFA">
        <w:rPr>
          <w:rFonts w:eastAsia="Times New Roman" w:cs="Times New Roman"/>
          <w:sz w:val="28"/>
          <w:szCs w:val="28"/>
        </w:rPr>
        <w:t>4</w:t>
      </w:r>
      <w:r w:rsidR="00F94CFA" w:rsidRPr="00735452">
        <w:rPr>
          <w:rFonts w:eastAsia="Times New Roman" w:cs="Times New Roman"/>
          <w:sz w:val="28"/>
          <w:szCs w:val="28"/>
        </w:rPr>
        <w:t xml:space="preserve"> в</w:t>
      </w:r>
      <w:r w:rsidRPr="00735452">
        <w:rPr>
          <w:rFonts w:eastAsia="Times New Roman" w:cs="Times New Roman"/>
          <w:sz w:val="28"/>
          <w:szCs w:val="28"/>
        </w:rPr>
        <w:t xml:space="preserve"> школе аттестовано 69</w:t>
      </w:r>
      <w:r w:rsidR="00F94CFA" w:rsidRPr="00735452">
        <w:rPr>
          <w:rFonts w:eastAsia="Times New Roman" w:cs="Times New Roman"/>
          <w:sz w:val="28"/>
          <w:szCs w:val="28"/>
        </w:rPr>
        <w:t>% педагогических</w:t>
      </w:r>
      <w:r w:rsidR="00F94CFA">
        <w:rPr>
          <w:rFonts w:eastAsia="Times New Roman" w:cs="Times New Roman"/>
          <w:sz w:val="28"/>
          <w:szCs w:val="28"/>
        </w:rPr>
        <w:t xml:space="preserve"> </w:t>
      </w:r>
      <w:r w:rsidR="00F94CFA" w:rsidRPr="00735452">
        <w:rPr>
          <w:rFonts w:eastAsia="Times New Roman" w:cs="Times New Roman"/>
          <w:sz w:val="28"/>
          <w:szCs w:val="28"/>
        </w:rPr>
        <w:t>работников</w:t>
      </w:r>
      <w:r w:rsidRPr="00735452">
        <w:rPr>
          <w:rFonts w:eastAsia="Times New Roman" w:cs="Times New Roman"/>
          <w:sz w:val="28"/>
          <w:szCs w:val="28"/>
        </w:rPr>
        <w:t xml:space="preserve">. </w:t>
      </w:r>
    </w:p>
    <w:p w:rsidR="00735452" w:rsidRPr="00735452" w:rsidRDefault="00735452" w:rsidP="00735452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Из них высшую и первую квалификационные категории имеют 65 %.</w:t>
      </w:r>
    </w:p>
    <w:p w:rsidR="00735452" w:rsidRPr="00735452" w:rsidRDefault="00735452" w:rsidP="00735452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Образование педагогических работников:</w:t>
      </w:r>
    </w:p>
    <w:p w:rsidR="00735452" w:rsidRPr="00735452" w:rsidRDefault="00735452" w:rsidP="00735452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 xml:space="preserve">Высшее </w:t>
      </w:r>
      <w:r w:rsidR="00F94CFA" w:rsidRPr="00735452">
        <w:rPr>
          <w:rFonts w:eastAsia="Times New Roman" w:cs="Times New Roman"/>
          <w:sz w:val="28"/>
          <w:szCs w:val="28"/>
        </w:rPr>
        <w:t>профессиональное –</w:t>
      </w:r>
      <w:r w:rsidRPr="00735452">
        <w:rPr>
          <w:rFonts w:eastAsia="Times New Roman" w:cs="Times New Roman"/>
          <w:sz w:val="28"/>
          <w:szCs w:val="28"/>
        </w:rPr>
        <w:t xml:space="preserve"> 50 чел. (91%);</w:t>
      </w:r>
    </w:p>
    <w:p w:rsidR="00735452" w:rsidRPr="00735452" w:rsidRDefault="00F94CFA" w:rsidP="00735452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Высшее профессиональное</w:t>
      </w:r>
      <w:r w:rsidR="00735452" w:rsidRPr="00735452">
        <w:rPr>
          <w:rFonts w:eastAsia="Times New Roman" w:cs="Times New Roman"/>
          <w:sz w:val="28"/>
          <w:szCs w:val="28"/>
        </w:rPr>
        <w:t xml:space="preserve"> (педагогическое) – 42 чел. (76,3 %);</w:t>
      </w:r>
    </w:p>
    <w:p w:rsidR="00735452" w:rsidRPr="00735452" w:rsidRDefault="00735452" w:rsidP="00735452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 xml:space="preserve">Среднее-специальное – 5 </w:t>
      </w:r>
      <w:r w:rsidR="00F94CFA" w:rsidRPr="00735452">
        <w:rPr>
          <w:rFonts w:eastAsia="Times New Roman" w:cs="Times New Roman"/>
          <w:sz w:val="28"/>
          <w:szCs w:val="28"/>
        </w:rPr>
        <w:t>чел. (</w:t>
      </w:r>
      <w:r w:rsidRPr="00735452">
        <w:rPr>
          <w:rFonts w:eastAsia="Times New Roman" w:cs="Times New Roman"/>
          <w:sz w:val="28"/>
          <w:szCs w:val="28"/>
        </w:rPr>
        <w:t>9 %);</w:t>
      </w:r>
    </w:p>
    <w:p w:rsidR="00735452" w:rsidRPr="00735452" w:rsidRDefault="00735452" w:rsidP="00735452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Среднее-специальное (педагогическое) – 4 чел. (7%).</w:t>
      </w:r>
    </w:p>
    <w:p w:rsidR="00735452" w:rsidRPr="00735452" w:rsidRDefault="00735452" w:rsidP="00735452">
      <w:pPr>
        <w:spacing w:after="0" w:line="240" w:lineRule="auto"/>
        <w:ind w:firstLine="806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Традиционно основной формой повышения  профессионализма педагогических работников являются курсы повышения квалификации. На 02.09. 2013 года  46 педагогических работников, что составляет 83,6% , прошли курсовую подготовку. Большое внимание в школе уделяем прохождению подготовки на долгосрочных курсах (100 и более часов).</w:t>
      </w:r>
    </w:p>
    <w:p w:rsidR="00735452" w:rsidRPr="00735452" w:rsidRDefault="00735452" w:rsidP="00735452">
      <w:pPr>
        <w:pStyle w:val="ab"/>
        <w:spacing w:after="0" w:line="240" w:lineRule="auto"/>
        <w:ind w:left="97" w:firstLine="568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Педагогические работники школы имеют почетные звания: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«Почетный работник общего образования РФ» – Спекторский Александр Михайлович, директор.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«Отличник народного просвещения» - Гладкова О. А., заместитель директора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«Отличник народного просвещения» - Петрушкина Л. С., учитель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Почетная грамота министерства образования РФ – Чеснокова И. Н.,  заместитель директора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 xml:space="preserve">Почетная грамота министерства образования РФ – </w:t>
      </w:r>
      <w:proofErr w:type="spellStart"/>
      <w:r w:rsidRPr="00735452">
        <w:rPr>
          <w:rFonts w:asciiTheme="minorHAnsi" w:hAnsiTheme="minorHAnsi"/>
          <w:sz w:val="28"/>
          <w:szCs w:val="28"/>
        </w:rPr>
        <w:t>Покутная</w:t>
      </w:r>
      <w:proofErr w:type="spellEnd"/>
      <w:r w:rsidRPr="00735452">
        <w:rPr>
          <w:rFonts w:asciiTheme="minorHAnsi" w:hAnsiTheme="minorHAnsi"/>
          <w:sz w:val="28"/>
          <w:szCs w:val="28"/>
        </w:rPr>
        <w:t xml:space="preserve"> Т. В., учитель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Почетная грамота министерства образования РФ – Корчагина Е. Р., учитель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Почетная грамота министерства образования Нижегородской области  – Соловьева Г. В., учитель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 Почетная грамота министерства образования Нижегородской области – Тарасова Л. И., заместитель директора</w:t>
      </w:r>
    </w:p>
    <w:p w:rsidR="00735452" w:rsidRPr="00735452" w:rsidRDefault="00735452" w:rsidP="00735452">
      <w:pPr>
        <w:pStyle w:val="ab"/>
        <w:spacing w:after="0" w:line="240" w:lineRule="auto"/>
        <w:ind w:left="1287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Учителя школы активные участники профессиональных конкурсов:</w:t>
      </w:r>
    </w:p>
    <w:p w:rsidR="00E76C0E" w:rsidRDefault="00E76C0E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Лауреат районного конкурса «Учитель года 2014» - Чикина Е.Н.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Лауреат районного  конкурса «Учитель года 2012» - Рогожина Н.В.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Лауреат районного  конкурса «Учитель года 2011» - Степанова Е. А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Лауреат районного  конкурса «Учитель года 2010» - Тихомирова А. В.</w:t>
      </w:r>
    </w:p>
    <w:p w:rsidR="00E76C0E" w:rsidRDefault="00E76C0E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Лауреат районного  конкурса «Классный руководитель»</w:t>
      </w:r>
      <w:r>
        <w:rPr>
          <w:rFonts w:asciiTheme="minorHAnsi" w:hAnsiTheme="minorHAnsi"/>
          <w:sz w:val="28"/>
          <w:szCs w:val="28"/>
        </w:rPr>
        <w:t xml:space="preserve"> 2014 Рогожина Н.В.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Лауреат районного  конкурса «Классный руководитель» 2010 – Маслова И.В.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 xml:space="preserve">Лауреат районного  конкурса «Классный руководитель» 2011 Соболева О. В.  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Лауреат районного  конкурса «Классный руководитель» 2012 Руденко Н.П.</w:t>
      </w:r>
    </w:p>
    <w:p w:rsidR="00735452" w:rsidRPr="00735452" w:rsidRDefault="00735452" w:rsidP="00735452">
      <w:pPr>
        <w:pStyle w:val="ab"/>
        <w:numPr>
          <w:ilvl w:val="0"/>
          <w:numId w:val="7"/>
        </w:numPr>
        <w:spacing w:after="0" w:line="240" w:lineRule="auto"/>
        <w:ind w:left="523" w:hanging="426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>Лауреат районного  конкурса «Классный руководитель» 2013 – Рудина Т.Ю.</w:t>
      </w:r>
    </w:p>
    <w:p w:rsidR="00735452" w:rsidRPr="00735452" w:rsidRDefault="00735452" w:rsidP="00735452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По результатам образовательной деятельности:</w:t>
      </w:r>
    </w:p>
    <w:p w:rsidR="00735452" w:rsidRPr="00735452" w:rsidRDefault="00735452" w:rsidP="00735452">
      <w:pPr>
        <w:pStyle w:val="ab"/>
        <w:numPr>
          <w:ilvl w:val="0"/>
          <w:numId w:val="8"/>
        </w:numPr>
        <w:spacing w:after="0" w:line="240" w:lineRule="auto"/>
        <w:rPr>
          <w:rFonts w:asciiTheme="minorHAnsi" w:hAnsiTheme="minorHAnsi"/>
          <w:sz w:val="28"/>
          <w:szCs w:val="28"/>
        </w:rPr>
      </w:pPr>
      <w:r w:rsidRPr="00735452">
        <w:rPr>
          <w:rFonts w:asciiTheme="minorHAnsi" w:hAnsiTheme="minorHAnsi"/>
          <w:sz w:val="28"/>
          <w:szCs w:val="28"/>
        </w:rPr>
        <w:t xml:space="preserve">школа № </w:t>
      </w:r>
      <w:r w:rsidR="00F94CFA" w:rsidRPr="00735452">
        <w:rPr>
          <w:rFonts w:asciiTheme="minorHAnsi" w:hAnsiTheme="minorHAnsi"/>
          <w:sz w:val="28"/>
          <w:szCs w:val="28"/>
        </w:rPr>
        <w:t>60 -</w:t>
      </w:r>
      <w:r w:rsidRPr="00735452">
        <w:rPr>
          <w:rFonts w:asciiTheme="minorHAnsi" w:hAnsiTheme="minorHAnsi"/>
          <w:sz w:val="28"/>
          <w:szCs w:val="28"/>
        </w:rPr>
        <w:t xml:space="preserve"> победитель конкурса общеобразовательных учреждений, внедряющих</w:t>
      </w:r>
      <w:r w:rsidR="0034248F">
        <w:rPr>
          <w:rFonts w:asciiTheme="minorHAnsi" w:hAnsiTheme="minorHAnsi"/>
          <w:sz w:val="28"/>
          <w:szCs w:val="28"/>
        </w:rPr>
        <w:t xml:space="preserve"> </w:t>
      </w:r>
      <w:r w:rsidRPr="00735452">
        <w:rPr>
          <w:rFonts w:asciiTheme="minorHAnsi" w:hAnsiTheme="minorHAnsi"/>
          <w:sz w:val="28"/>
          <w:szCs w:val="28"/>
        </w:rPr>
        <w:t>инновационные образовательные программы в рамках приоритетного национального проекта «Образование» в 2008 году.</w:t>
      </w:r>
    </w:p>
    <w:p w:rsidR="00735452" w:rsidRPr="00735452" w:rsidRDefault="00735452" w:rsidP="00735452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 xml:space="preserve">18 учителей школы в разные годы принимали участие в ПНПО. </w:t>
      </w:r>
    </w:p>
    <w:p w:rsidR="00735452" w:rsidRPr="00735452" w:rsidRDefault="00735452" w:rsidP="00735452">
      <w:pPr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7 учителей были удостоены  гранта губернатора Нижегородской области в конкурсе лучших учителей РФ в Приоритетном национальном проекте «Образование»:</w:t>
      </w:r>
    </w:p>
    <w:p w:rsidR="00735452" w:rsidRPr="00735452" w:rsidRDefault="00735452" w:rsidP="00735452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Корчагина Елена Робертовна- 2007год, 2008год, 2009год.</w:t>
      </w:r>
    </w:p>
    <w:p w:rsidR="00735452" w:rsidRPr="00735452" w:rsidRDefault="00735452" w:rsidP="00735452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Соловьева Галина Васильевна- 2007год, 2008 год.</w:t>
      </w:r>
    </w:p>
    <w:p w:rsidR="00735452" w:rsidRPr="00735452" w:rsidRDefault="00735452" w:rsidP="00735452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Коротков Александр Владимирович – 2007 год, 2008 год.</w:t>
      </w:r>
    </w:p>
    <w:p w:rsidR="00735452" w:rsidRPr="00735452" w:rsidRDefault="00735452" w:rsidP="00735452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 xml:space="preserve">Лебедева </w:t>
      </w:r>
      <w:proofErr w:type="spellStart"/>
      <w:r w:rsidRPr="00735452">
        <w:rPr>
          <w:rFonts w:eastAsia="Times New Roman" w:cs="Times New Roman"/>
          <w:sz w:val="28"/>
          <w:szCs w:val="28"/>
        </w:rPr>
        <w:t>Анфея</w:t>
      </w:r>
      <w:proofErr w:type="spellEnd"/>
      <w:r w:rsidRPr="00735452">
        <w:rPr>
          <w:rFonts w:eastAsia="Times New Roman" w:cs="Times New Roman"/>
          <w:sz w:val="28"/>
          <w:szCs w:val="28"/>
        </w:rPr>
        <w:t xml:space="preserve"> Михайловна – 2008 год.</w:t>
      </w:r>
    </w:p>
    <w:p w:rsidR="00735452" w:rsidRPr="00735452" w:rsidRDefault="00735452" w:rsidP="00735452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Чеснокова Ирина Николаевна- 2008год, 2009год.</w:t>
      </w:r>
    </w:p>
    <w:p w:rsidR="00735452" w:rsidRPr="00735452" w:rsidRDefault="00735452" w:rsidP="00735452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Тарасова Лада Игоревна- 2008год</w:t>
      </w:r>
    </w:p>
    <w:p w:rsidR="00735452" w:rsidRPr="00735452" w:rsidRDefault="00735452" w:rsidP="00735452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8"/>
        </w:rPr>
      </w:pPr>
      <w:r w:rsidRPr="00735452">
        <w:rPr>
          <w:rFonts w:eastAsia="Times New Roman" w:cs="Times New Roman"/>
          <w:sz w:val="28"/>
          <w:szCs w:val="28"/>
        </w:rPr>
        <w:t>Жукова Людмила Николаевна- 2009 год</w:t>
      </w:r>
    </w:p>
    <w:p w:rsidR="00735452" w:rsidRPr="00735452" w:rsidRDefault="00735452" w:rsidP="00735452">
      <w:pPr>
        <w:spacing w:after="0" w:line="240" w:lineRule="auto"/>
        <w:ind w:firstLine="665"/>
        <w:jc w:val="both"/>
        <w:rPr>
          <w:rFonts w:eastAsia="Times New Roman" w:cs="Times New Roman"/>
          <w:bCs/>
          <w:sz w:val="28"/>
          <w:szCs w:val="28"/>
        </w:rPr>
      </w:pPr>
      <w:r w:rsidRPr="00735452">
        <w:rPr>
          <w:rFonts w:eastAsia="Times New Roman" w:cs="Times New Roman"/>
          <w:bCs/>
          <w:sz w:val="28"/>
          <w:szCs w:val="28"/>
        </w:rPr>
        <w:t>МБОУ средняя общеобразовательная школа  №60 является региональной и городской экспериментальной площадкой. В школе открыты:</w:t>
      </w:r>
    </w:p>
    <w:p w:rsidR="00735452" w:rsidRPr="00735452" w:rsidRDefault="00735452" w:rsidP="00735452">
      <w:pPr>
        <w:spacing w:after="0" w:line="240" w:lineRule="auto"/>
        <w:ind w:firstLine="851"/>
        <w:jc w:val="both"/>
        <w:rPr>
          <w:rFonts w:cs="Times New Roman"/>
          <w:bCs/>
          <w:iCs/>
          <w:sz w:val="28"/>
          <w:szCs w:val="28"/>
        </w:rPr>
      </w:pPr>
      <w:r w:rsidRPr="00735452">
        <w:rPr>
          <w:rFonts w:cs="Times New Roman"/>
          <w:bCs/>
          <w:sz w:val="28"/>
          <w:szCs w:val="28"/>
          <w:lang w:val="en-US"/>
        </w:rPr>
        <w:t>I</w:t>
      </w:r>
      <w:r w:rsidRPr="00735452">
        <w:rPr>
          <w:rFonts w:cs="Times New Roman"/>
          <w:bCs/>
          <w:sz w:val="28"/>
          <w:szCs w:val="28"/>
        </w:rPr>
        <w:t>.</w:t>
      </w:r>
      <w:r w:rsidRPr="00735452">
        <w:rPr>
          <w:rFonts w:cs="Times New Roman"/>
          <w:sz w:val="28"/>
          <w:szCs w:val="28"/>
        </w:rPr>
        <w:t>Городская экспериментальная площадка</w:t>
      </w:r>
      <w:r w:rsidR="0034248F">
        <w:rPr>
          <w:rFonts w:cs="Times New Roman"/>
          <w:sz w:val="28"/>
          <w:szCs w:val="28"/>
        </w:rPr>
        <w:t xml:space="preserve"> </w:t>
      </w:r>
      <w:r w:rsidRPr="00735452">
        <w:rPr>
          <w:rFonts w:cs="Times New Roman"/>
          <w:bCs/>
          <w:iCs/>
          <w:sz w:val="28"/>
          <w:szCs w:val="28"/>
        </w:rPr>
        <w:t xml:space="preserve">по организации </w:t>
      </w:r>
      <w:proofErr w:type="spellStart"/>
      <w:r w:rsidRPr="00735452">
        <w:rPr>
          <w:rFonts w:cs="Times New Roman"/>
          <w:bCs/>
          <w:iCs/>
          <w:sz w:val="28"/>
          <w:szCs w:val="28"/>
        </w:rPr>
        <w:t>профориентационного</w:t>
      </w:r>
      <w:proofErr w:type="spellEnd"/>
      <w:r w:rsidRPr="00735452">
        <w:rPr>
          <w:rFonts w:cs="Times New Roman"/>
          <w:bCs/>
          <w:iCs/>
          <w:sz w:val="28"/>
          <w:szCs w:val="28"/>
        </w:rPr>
        <w:t xml:space="preserve"> взаимодействия учреждений высшего и общего образования.</w:t>
      </w:r>
    </w:p>
    <w:p w:rsidR="00735452" w:rsidRPr="00E76C0E" w:rsidRDefault="00735452" w:rsidP="00735452">
      <w:pPr>
        <w:pStyle w:val="ae"/>
        <w:tabs>
          <w:tab w:val="left" w:pos="284"/>
          <w:tab w:val="num" w:pos="851"/>
        </w:tabs>
        <w:spacing w:after="0"/>
        <w:ind w:firstLine="948"/>
        <w:jc w:val="both"/>
        <w:rPr>
          <w:rFonts w:asciiTheme="minorHAnsi" w:hAnsiTheme="minorHAnsi"/>
          <w:bCs/>
          <w:iCs/>
          <w:sz w:val="28"/>
          <w:szCs w:val="28"/>
        </w:rPr>
      </w:pPr>
      <w:r w:rsidRPr="00E76C0E">
        <w:rPr>
          <w:rFonts w:asciiTheme="minorHAnsi" w:hAnsiTheme="minorHAnsi"/>
          <w:bCs/>
          <w:sz w:val="28"/>
          <w:szCs w:val="28"/>
          <w:lang w:val="en-US"/>
        </w:rPr>
        <w:t>II</w:t>
      </w:r>
      <w:r w:rsidRPr="00E76C0E">
        <w:rPr>
          <w:rFonts w:asciiTheme="minorHAnsi" w:hAnsiTheme="minorHAnsi"/>
          <w:bCs/>
          <w:sz w:val="28"/>
          <w:szCs w:val="28"/>
        </w:rPr>
        <w:t xml:space="preserve">. </w:t>
      </w:r>
      <w:r w:rsidRPr="00E76C0E">
        <w:rPr>
          <w:rFonts w:asciiTheme="minorHAnsi" w:hAnsiTheme="minorHAnsi"/>
          <w:sz w:val="28"/>
          <w:szCs w:val="28"/>
        </w:rPr>
        <w:t xml:space="preserve">Региональная экспериментальная площадка по теме </w:t>
      </w:r>
      <w:r w:rsidRPr="00E76C0E">
        <w:rPr>
          <w:rFonts w:asciiTheme="minorHAnsi" w:hAnsiTheme="minorHAnsi"/>
          <w:bCs/>
          <w:iCs/>
          <w:sz w:val="28"/>
          <w:szCs w:val="28"/>
        </w:rPr>
        <w:t xml:space="preserve">«Организационно-содержательное обеспечение программы занятий </w:t>
      </w:r>
      <w:r w:rsidR="00F94CFA" w:rsidRPr="00E76C0E">
        <w:rPr>
          <w:rFonts w:asciiTheme="minorHAnsi" w:hAnsiTheme="minorHAnsi"/>
          <w:bCs/>
          <w:iCs/>
          <w:sz w:val="28"/>
          <w:szCs w:val="28"/>
        </w:rPr>
        <w:t>аэробикой в</w:t>
      </w:r>
      <w:r w:rsidRPr="00E76C0E">
        <w:rPr>
          <w:rFonts w:asciiTheme="minorHAnsi" w:hAnsiTheme="minorHAnsi"/>
          <w:bCs/>
          <w:iCs/>
          <w:sz w:val="28"/>
          <w:szCs w:val="28"/>
        </w:rPr>
        <w:t xml:space="preserve"> системе физического воспитания обучающихся 8 – 11 классов».</w:t>
      </w:r>
    </w:p>
    <w:p w:rsidR="00735452" w:rsidRPr="00E76C0E" w:rsidRDefault="00735452" w:rsidP="00735452">
      <w:pPr>
        <w:spacing w:after="0"/>
        <w:ind w:firstLine="851"/>
        <w:jc w:val="both"/>
        <w:rPr>
          <w:rFonts w:cs="Times New Roman"/>
          <w:bCs/>
          <w:iCs/>
          <w:sz w:val="28"/>
          <w:szCs w:val="28"/>
        </w:rPr>
      </w:pPr>
      <w:r w:rsidRPr="00E76C0E">
        <w:rPr>
          <w:rFonts w:cs="Times New Roman"/>
          <w:sz w:val="28"/>
          <w:szCs w:val="28"/>
          <w:lang w:val="en-US"/>
        </w:rPr>
        <w:t>III</w:t>
      </w:r>
      <w:r w:rsidR="00F94CFA" w:rsidRPr="00E76C0E">
        <w:rPr>
          <w:rFonts w:cs="Times New Roman"/>
          <w:sz w:val="28"/>
          <w:szCs w:val="28"/>
        </w:rPr>
        <w:t>. Региональная</w:t>
      </w:r>
      <w:r w:rsidRPr="00E76C0E">
        <w:rPr>
          <w:rFonts w:cs="Times New Roman"/>
          <w:sz w:val="28"/>
          <w:szCs w:val="28"/>
        </w:rPr>
        <w:t xml:space="preserve"> экспериментальная площадка по </w:t>
      </w:r>
      <w:r w:rsidR="00F94CFA" w:rsidRPr="00E76C0E">
        <w:rPr>
          <w:rFonts w:cs="Times New Roman"/>
          <w:sz w:val="28"/>
          <w:szCs w:val="28"/>
        </w:rPr>
        <w:t>теме «</w:t>
      </w:r>
      <w:r w:rsidRPr="00E76C0E">
        <w:rPr>
          <w:rFonts w:cs="Times New Roman"/>
          <w:bCs/>
          <w:iCs/>
          <w:sz w:val="28"/>
          <w:szCs w:val="28"/>
        </w:rPr>
        <w:t xml:space="preserve">Текст как основа для развития навыков критического мышления школьников в курсе английского </w:t>
      </w:r>
      <w:r w:rsidR="00F94CFA" w:rsidRPr="00E76C0E">
        <w:rPr>
          <w:rFonts w:cs="Times New Roman"/>
          <w:bCs/>
          <w:iCs/>
          <w:sz w:val="28"/>
          <w:szCs w:val="28"/>
        </w:rPr>
        <w:t>языка на</w:t>
      </w:r>
      <w:r w:rsidRPr="00E76C0E">
        <w:rPr>
          <w:rFonts w:cs="Times New Roman"/>
          <w:bCs/>
          <w:iCs/>
          <w:sz w:val="28"/>
          <w:szCs w:val="28"/>
        </w:rPr>
        <w:t xml:space="preserve"> базе учебных материалов издательства </w:t>
      </w:r>
      <w:proofErr w:type="spellStart"/>
      <w:r w:rsidRPr="00E76C0E">
        <w:rPr>
          <w:rFonts w:cs="Times New Roman"/>
          <w:bCs/>
          <w:iCs/>
          <w:sz w:val="28"/>
          <w:szCs w:val="28"/>
        </w:rPr>
        <w:t>Лонгман</w:t>
      </w:r>
      <w:proofErr w:type="spellEnd"/>
      <w:r w:rsidRPr="00E76C0E">
        <w:rPr>
          <w:rFonts w:cs="Times New Roman"/>
          <w:bCs/>
          <w:iCs/>
          <w:sz w:val="28"/>
          <w:szCs w:val="28"/>
        </w:rPr>
        <w:t>».</w:t>
      </w:r>
    </w:p>
    <w:p w:rsidR="00735452" w:rsidRPr="00E76C0E" w:rsidRDefault="00735452" w:rsidP="00735452">
      <w:pPr>
        <w:spacing w:after="0" w:line="240" w:lineRule="auto"/>
        <w:ind w:firstLine="851"/>
        <w:jc w:val="both"/>
        <w:rPr>
          <w:rFonts w:cs="Times New Roman"/>
          <w:bCs/>
          <w:iCs/>
          <w:sz w:val="28"/>
          <w:szCs w:val="28"/>
        </w:rPr>
      </w:pPr>
      <w:r w:rsidRPr="00E76C0E">
        <w:rPr>
          <w:rFonts w:cs="Times New Roman"/>
          <w:sz w:val="28"/>
          <w:szCs w:val="28"/>
          <w:lang w:val="en-US"/>
        </w:rPr>
        <w:t>IY</w:t>
      </w:r>
      <w:r w:rsidRPr="00E76C0E">
        <w:rPr>
          <w:rFonts w:cs="Times New Roman"/>
          <w:sz w:val="28"/>
          <w:szCs w:val="28"/>
        </w:rPr>
        <w:t xml:space="preserve">.  Городская  экспериментальная площадка по </w:t>
      </w:r>
      <w:r w:rsidRPr="00E76C0E">
        <w:rPr>
          <w:rFonts w:cs="Times New Roman"/>
          <w:bCs/>
          <w:iCs/>
          <w:sz w:val="28"/>
          <w:szCs w:val="28"/>
        </w:rPr>
        <w:t>апробации факультативного курса  «Выбор профессии» и «Стратегия трудоустройства на рынке труда» (9 класс).</w:t>
      </w:r>
    </w:p>
    <w:p w:rsidR="00735452" w:rsidRPr="00E76C0E" w:rsidRDefault="00735452" w:rsidP="00735452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</w:rPr>
      </w:pPr>
      <w:r w:rsidRPr="00E76C0E">
        <w:rPr>
          <w:rFonts w:eastAsia="Times New Roman" w:cs="Times New Roman"/>
          <w:sz w:val="28"/>
          <w:szCs w:val="28"/>
        </w:rPr>
        <w:t xml:space="preserve">V. Участие в проекте ФГУ «ФИРО» (директор академик РАО, д. психол. н., профессор А. Г. </w:t>
      </w:r>
      <w:proofErr w:type="spellStart"/>
      <w:r w:rsidRPr="00E76C0E">
        <w:rPr>
          <w:rFonts w:eastAsia="Times New Roman" w:cs="Times New Roman"/>
          <w:sz w:val="28"/>
          <w:szCs w:val="28"/>
        </w:rPr>
        <w:t>Асмолов</w:t>
      </w:r>
      <w:proofErr w:type="spellEnd"/>
      <w:r w:rsidRPr="00E76C0E">
        <w:rPr>
          <w:rFonts w:eastAsia="Times New Roman" w:cs="Times New Roman"/>
          <w:sz w:val="28"/>
          <w:szCs w:val="28"/>
        </w:rPr>
        <w:t xml:space="preserve">) «Внедрение социокультурных программ формирования гражданской идентичности личности как основы укрепления российской государственности в системе общего образования Федеральной целевой программы развития образования </w:t>
      </w:r>
      <w:r w:rsidR="00F94CFA" w:rsidRPr="00E76C0E">
        <w:rPr>
          <w:rFonts w:eastAsia="Times New Roman" w:cs="Times New Roman"/>
          <w:sz w:val="28"/>
          <w:szCs w:val="28"/>
        </w:rPr>
        <w:t>на 2006</w:t>
      </w:r>
      <w:r w:rsidRPr="00E76C0E">
        <w:rPr>
          <w:rFonts w:eastAsia="Times New Roman" w:cs="Times New Roman"/>
          <w:sz w:val="28"/>
          <w:szCs w:val="28"/>
        </w:rPr>
        <w:t xml:space="preserve"> – 2010 годы». (результаты работы включены в итоговые отчетные материалы по проекту, предоставленные в Министерство образования и науки РФ).</w:t>
      </w:r>
    </w:p>
    <w:p w:rsidR="00735452" w:rsidRPr="00E76C0E" w:rsidRDefault="00735452" w:rsidP="00735452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E76C0E">
        <w:rPr>
          <w:rFonts w:eastAsia="Times New Roman" w:cs="Times New Roman"/>
          <w:sz w:val="28"/>
          <w:szCs w:val="28"/>
        </w:rPr>
        <w:t>V</w:t>
      </w:r>
      <w:r w:rsidRPr="00E76C0E">
        <w:rPr>
          <w:rFonts w:cs="Times New Roman"/>
          <w:sz w:val="28"/>
          <w:szCs w:val="28"/>
          <w:lang w:val="en-US"/>
        </w:rPr>
        <w:t>I</w:t>
      </w:r>
      <w:r w:rsidRPr="00E76C0E">
        <w:rPr>
          <w:rFonts w:cs="Times New Roman"/>
          <w:sz w:val="28"/>
          <w:szCs w:val="28"/>
        </w:rPr>
        <w:t xml:space="preserve">. Участие в апробации программы </w:t>
      </w:r>
      <w:r w:rsidRPr="00E76C0E">
        <w:rPr>
          <w:rFonts w:eastAsia="Times New Roman" w:cs="Times New Roman"/>
          <w:sz w:val="28"/>
          <w:szCs w:val="28"/>
        </w:rPr>
        <w:t xml:space="preserve">ФГУ «ФИРО» (директор академик РАО, д. психол. н., профессор А. Г. </w:t>
      </w:r>
      <w:proofErr w:type="spellStart"/>
      <w:r w:rsidRPr="00E76C0E">
        <w:rPr>
          <w:rFonts w:eastAsia="Times New Roman" w:cs="Times New Roman"/>
          <w:sz w:val="28"/>
          <w:szCs w:val="28"/>
        </w:rPr>
        <w:t>Асмолов</w:t>
      </w:r>
      <w:proofErr w:type="spellEnd"/>
      <w:r w:rsidRPr="00E76C0E">
        <w:rPr>
          <w:rFonts w:eastAsia="Times New Roman" w:cs="Times New Roman"/>
          <w:sz w:val="28"/>
          <w:szCs w:val="28"/>
        </w:rPr>
        <w:t>)</w:t>
      </w:r>
      <w:r w:rsidRPr="00E76C0E">
        <w:rPr>
          <w:rFonts w:cs="Times New Roman"/>
          <w:sz w:val="28"/>
          <w:szCs w:val="28"/>
        </w:rPr>
        <w:t xml:space="preserve"> «Проектирование современной школы, как ресурса обеспечения толерантности, доверия и психологического комфорта  в целях снижения риска межконфессиональных и межнациональных конфликтов».</w:t>
      </w:r>
    </w:p>
    <w:p w:rsidR="00735452" w:rsidRPr="00693D33" w:rsidRDefault="00735452" w:rsidP="001C63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231D" w:rsidRDefault="00A4231D" w:rsidP="00E76C0E">
      <w:pPr>
        <w:jc w:val="center"/>
        <w:rPr>
          <w:b/>
          <w:color w:val="000000"/>
          <w:sz w:val="28"/>
          <w:szCs w:val="28"/>
        </w:rPr>
      </w:pPr>
    </w:p>
    <w:p w:rsidR="00A4231D" w:rsidRDefault="00A4231D" w:rsidP="00E76C0E">
      <w:pPr>
        <w:jc w:val="center"/>
        <w:rPr>
          <w:b/>
          <w:color w:val="000000"/>
          <w:sz w:val="28"/>
          <w:szCs w:val="28"/>
        </w:rPr>
      </w:pPr>
    </w:p>
    <w:p w:rsidR="00A4231D" w:rsidRDefault="00A4231D" w:rsidP="00E76C0E">
      <w:pPr>
        <w:jc w:val="center"/>
        <w:rPr>
          <w:b/>
          <w:color w:val="000000"/>
          <w:sz w:val="28"/>
          <w:szCs w:val="28"/>
        </w:rPr>
      </w:pPr>
    </w:p>
    <w:p w:rsidR="00E76C0E" w:rsidRDefault="00E76C0E" w:rsidP="00E76C0E">
      <w:pPr>
        <w:jc w:val="center"/>
        <w:rPr>
          <w:b/>
          <w:color w:val="000000"/>
          <w:sz w:val="28"/>
          <w:szCs w:val="28"/>
        </w:rPr>
      </w:pPr>
      <w:r w:rsidRPr="00FE7AC3">
        <w:rPr>
          <w:b/>
          <w:color w:val="000000"/>
          <w:sz w:val="28"/>
          <w:szCs w:val="28"/>
        </w:rPr>
        <w:t>Результаты деятельности учреждения, качество образования.</w:t>
      </w:r>
    </w:p>
    <w:p w:rsidR="00E76C0E" w:rsidRPr="001F615F" w:rsidRDefault="00E76C0E" w:rsidP="00E76C0E">
      <w:pPr>
        <w:ind w:left="-1080"/>
        <w:rPr>
          <w:rFonts w:ascii="Calibri" w:eastAsia="Times New Roman" w:hAnsi="Calibri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7"/>
        <w:gridCol w:w="35"/>
        <w:gridCol w:w="1303"/>
        <w:gridCol w:w="51"/>
        <w:gridCol w:w="1252"/>
        <w:gridCol w:w="49"/>
        <w:gridCol w:w="66"/>
        <w:gridCol w:w="1390"/>
        <w:gridCol w:w="44"/>
        <w:gridCol w:w="983"/>
        <w:gridCol w:w="35"/>
        <w:gridCol w:w="33"/>
        <w:gridCol w:w="1135"/>
        <w:gridCol w:w="16"/>
        <w:gridCol w:w="12"/>
        <w:gridCol w:w="1174"/>
        <w:gridCol w:w="21"/>
        <w:gridCol w:w="1291"/>
        <w:gridCol w:w="9"/>
        <w:gridCol w:w="1432"/>
      </w:tblGrid>
      <w:tr w:rsidR="00E76C0E" w:rsidRPr="001F615F" w:rsidTr="00C10F63">
        <w:trPr>
          <w:trHeight w:val="122"/>
        </w:trPr>
        <w:tc>
          <w:tcPr>
            <w:tcW w:w="584" w:type="pct"/>
            <w:vMerge w:val="restar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1F615F">
              <w:rPr>
                <w:rFonts w:ascii="Calibri" w:eastAsia="Times New Roman" w:hAnsi="Calibri"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178" w:type="pct"/>
            <w:gridSpan w:val="6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F615F">
              <w:rPr>
                <w:rFonts w:ascii="Calibri" w:eastAsia="Times New Roman" w:hAnsi="Calibri" w:cs="Times New Roman"/>
                <w:sz w:val="20"/>
                <w:szCs w:val="20"/>
              </w:rPr>
              <w:t xml:space="preserve">За </w:t>
            </w:r>
            <w:r>
              <w:rPr>
                <w:rFonts w:ascii="Calibri" w:eastAsia="Times New Roman" w:hAnsi="Calibri" w:cs="Times New Roman"/>
                <w:sz w:val="20"/>
                <w:szCs w:val="20"/>
              </w:rPr>
              <w:t xml:space="preserve">4 </w:t>
            </w:r>
            <w:r w:rsidRPr="001F615F">
              <w:rPr>
                <w:rFonts w:ascii="Calibri" w:eastAsia="Times New Roman" w:hAnsi="Calibri" w:cs="Times New Roman"/>
                <w:sz w:val="20"/>
                <w:szCs w:val="20"/>
              </w:rPr>
              <w:t>четверть</w:t>
            </w:r>
          </w:p>
        </w:tc>
        <w:tc>
          <w:tcPr>
            <w:tcW w:w="594" w:type="pct"/>
            <w:vMerge w:val="restar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F615F">
              <w:rPr>
                <w:rFonts w:ascii="Calibri" w:eastAsia="Times New Roman" w:hAnsi="Calibri" w:cs="Times New Roman"/>
                <w:sz w:val="20"/>
                <w:szCs w:val="20"/>
              </w:rPr>
              <w:t>Кол-во</w:t>
            </w:r>
          </w:p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F615F">
              <w:rPr>
                <w:rFonts w:ascii="Calibri" w:eastAsia="Times New Roman" w:hAnsi="Calibri" w:cs="Times New Roman"/>
                <w:sz w:val="20"/>
                <w:szCs w:val="20"/>
              </w:rPr>
              <w:t xml:space="preserve">  </w:t>
            </w:r>
            <w:r>
              <w:rPr>
                <w:rFonts w:ascii="Calibri" w:eastAsia="Times New Roman" w:hAnsi="Calibri" w:cs="Times New Roman"/>
                <w:sz w:val="20"/>
                <w:szCs w:val="20"/>
              </w:rPr>
              <w:t>4</w:t>
            </w:r>
            <w:r w:rsidRPr="001F615F">
              <w:rPr>
                <w:rFonts w:ascii="Calibri" w:eastAsia="Times New Roman" w:hAnsi="Calibri" w:cs="Times New Roman"/>
                <w:sz w:val="20"/>
                <w:szCs w:val="20"/>
              </w:rPr>
              <w:t>четв.</w:t>
            </w:r>
          </w:p>
        </w:tc>
        <w:tc>
          <w:tcPr>
            <w:tcW w:w="468" w:type="pct"/>
            <w:gridSpan w:val="4"/>
            <w:vMerge w:val="restar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sz w:val="20"/>
                <w:szCs w:val="20"/>
              </w:rPr>
            </w:pPr>
            <w:proofErr w:type="spellStart"/>
            <w:r w:rsidRPr="001F615F">
              <w:rPr>
                <w:rFonts w:ascii="Calibri" w:eastAsia="Times New Roman" w:hAnsi="Calibri" w:cs="Times New Roman"/>
                <w:sz w:val="20"/>
                <w:szCs w:val="20"/>
              </w:rPr>
              <w:t>отл</w:t>
            </w:r>
            <w:proofErr w:type="spellEnd"/>
          </w:p>
        </w:tc>
        <w:tc>
          <w:tcPr>
            <w:tcW w:w="492" w:type="pct"/>
            <w:gridSpan w:val="2"/>
            <w:vMerge w:val="restar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F615F">
              <w:rPr>
                <w:rFonts w:ascii="Calibri" w:eastAsia="Times New Roman" w:hAnsi="Calibri" w:cs="Times New Roman"/>
                <w:sz w:val="20"/>
                <w:szCs w:val="20"/>
              </w:rPr>
              <w:t>На</w:t>
            </w:r>
          </w:p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F615F">
              <w:rPr>
                <w:rFonts w:ascii="Calibri" w:eastAsia="Times New Roman" w:hAnsi="Calibri" w:cs="Times New Roman"/>
                <w:sz w:val="20"/>
                <w:szCs w:val="20"/>
              </w:rPr>
              <w:t xml:space="preserve"> «4» и «5»  </w:t>
            </w:r>
          </w:p>
        </w:tc>
        <w:tc>
          <w:tcPr>
            <w:tcW w:w="516" w:type="pct"/>
            <w:gridSpan w:val="3"/>
            <w:vMerge w:val="restar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F615F">
              <w:rPr>
                <w:rFonts w:ascii="Calibri" w:eastAsia="Times New Roman" w:hAnsi="Calibri" w:cs="Times New Roman"/>
                <w:sz w:val="20"/>
                <w:szCs w:val="20"/>
              </w:rPr>
              <w:t xml:space="preserve"> Всего</w:t>
            </w:r>
          </w:p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F615F">
              <w:rPr>
                <w:rFonts w:ascii="Calibri" w:eastAsia="Times New Roman" w:hAnsi="Calibri" w:cs="Times New Roman"/>
                <w:sz w:val="20"/>
                <w:szCs w:val="20"/>
              </w:rPr>
              <w:t xml:space="preserve"> </w:t>
            </w:r>
            <w:proofErr w:type="spellStart"/>
            <w:r w:rsidRPr="001F615F">
              <w:rPr>
                <w:rFonts w:ascii="Calibri" w:eastAsia="Times New Roman" w:hAnsi="Calibri" w:cs="Times New Roman"/>
                <w:sz w:val="20"/>
                <w:szCs w:val="20"/>
              </w:rPr>
              <w:t>отл</w:t>
            </w:r>
            <w:proofErr w:type="spellEnd"/>
            <w:r w:rsidRPr="001F615F">
              <w:rPr>
                <w:rFonts w:ascii="Calibri" w:eastAsia="Times New Roman" w:hAnsi="Calibri" w:cs="Times New Roman"/>
                <w:sz w:val="20"/>
                <w:szCs w:val="20"/>
              </w:rPr>
              <w:t xml:space="preserve"> и хор.</w:t>
            </w:r>
          </w:p>
        </w:tc>
        <w:tc>
          <w:tcPr>
            <w:tcW w:w="552" w:type="pct"/>
            <w:vMerge w:val="restar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F615F">
              <w:rPr>
                <w:rFonts w:ascii="Calibri" w:eastAsia="Times New Roman" w:hAnsi="Calibri" w:cs="Times New Roman"/>
                <w:sz w:val="20"/>
                <w:szCs w:val="20"/>
              </w:rPr>
              <w:t>%</w:t>
            </w:r>
          </w:p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F615F">
              <w:rPr>
                <w:rFonts w:ascii="Calibri" w:eastAsia="Times New Roman" w:hAnsi="Calibri" w:cs="Times New Roman"/>
                <w:sz w:val="20"/>
                <w:szCs w:val="20"/>
              </w:rPr>
              <w:t>качества</w:t>
            </w:r>
          </w:p>
        </w:tc>
        <w:tc>
          <w:tcPr>
            <w:tcW w:w="616" w:type="pct"/>
            <w:gridSpan w:val="2"/>
            <w:vMerge w:val="restar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sz w:val="20"/>
                <w:szCs w:val="20"/>
              </w:rPr>
            </w:pPr>
            <w:proofErr w:type="spellStart"/>
            <w:r w:rsidRPr="001F615F">
              <w:rPr>
                <w:rFonts w:ascii="Calibri" w:eastAsia="Times New Roman" w:hAnsi="Calibri" w:cs="Times New Roman"/>
                <w:sz w:val="20"/>
                <w:szCs w:val="20"/>
              </w:rPr>
              <w:t>Домаш</w:t>
            </w:r>
            <w:proofErr w:type="spellEnd"/>
            <w:r w:rsidRPr="001F615F">
              <w:rPr>
                <w:rFonts w:ascii="Calibri" w:eastAsia="Times New Roman" w:hAnsi="Calibri" w:cs="Times New Roman"/>
                <w:sz w:val="20"/>
                <w:szCs w:val="20"/>
              </w:rPr>
              <w:t>.</w:t>
            </w:r>
          </w:p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F615F">
              <w:rPr>
                <w:rFonts w:ascii="Calibri" w:eastAsia="Times New Roman" w:hAnsi="Calibri" w:cs="Times New Roman"/>
                <w:sz w:val="20"/>
                <w:szCs w:val="20"/>
              </w:rPr>
              <w:t>обучение</w:t>
            </w:r>
          </w:p>
        </w:tc>
      </w:tr>
      <w:tr w:rsidR="00E76C0E" w:rsidRPr="001F615F" w:rsidTr="00C10F63">
        <w:trPr>
          <w:trHeight w:val="70"/>
        </w:trPr>
        <w:tc>
          <w:tcPr>
            <w:tcW w:w="584" w:type="pct"/>
            <w:vMerge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2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F615F">
              <w:rPr>
                <w:rFonts w:ascii="Calibri" w:eastAsia="Times New Roman" w:hAnsi="Calibri" w:cs="Times New Roman"/>
                <w:sz w:val="20"/>
                <w:szCs w:val="20"/>
              </w:rPr>
              <w:t>зачислены</w:t>
            </w:r>
          </w:p>
        </w:tc>
        <w:tc>
          <w:tcPr>
            <w:tcW w:w="606" w:type="pct"/>
            <w:gridSpan w:val="4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1F615F">
              <w:rPr>
                <w:rFonts w:ascii="Calibri" w:eastAsia="Times New Roman" w:hAnsi="Calibri" w:cs="Times New Roman"/>
                <w:sz w:val="20"/>
                <w:szCs w:val="20"/>
              </w:rPr>
              <w:t>отчислены</w:t>
            </w:r>
          </w:p>
        </w:tc>
        <w:tc>
          <w:tcPr>
            <w:tcW w:w="594" w:type="pct"/>
            <w:vMerge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</w:rPr>
            </w:pPr>
          </w:p>
        </w:tc>
        <w:tc>
          <w:tcPr>
            <w:tcW w:w="468" w:type="pct"/>
            <w:gridSpan w:val="4"/>
            <w:vMerge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</w:rPr>
            </w:pPr>
          </w:p>
        </w:tc>
        <w:tc>
          <w:tcPr>
            <w:tcW w:w="492" w:type="pct"/>
            <w:gridSpan w:val="2"/>
            <w:vMerge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16" w:type="pct"/>
            <w:gridSpan w:val="3"/>
            <w:vMerge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52" w:type="pct"/>
            <w:vMerge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16" w:type="pct"/>
            <w:gridSpan w:val="2"/>
            <w:vMerge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84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1а</w:t>
            </w:r>
          </w:p>
        </w:tc>
        <w:tc>
          <w:tcPr>
            <w:tcW w:w="572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 w:rsidRPr="001F615F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606" w:type="pct"/>
            <w:gridSpan w:val="4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 w:rsidRPr="001F615F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594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26</w:t>
            </w:r>
          </w:p>
        </w:tc>
        <w:tc>
          <w:tcPr>
            <w:tcW w:w="468" w:type="pct"/>
            <w:gridSpan w:val="4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 w:rsidRPr="001F615F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492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 w:rsidRPr="001F615F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516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 w:rsidRPr="001F615F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55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 w:rsidRPr="001F615F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616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 w:rsidRPr="001F615F">
              <w:rPr>
                <w:rFonts w:ascii="Calibri" w:eastAsia="Times New Roman" w:hAnsi="Calibri" w:cs="Times New Roman"/>
              </w:rPr>
              <w:t>-</w:t>
            </w:r>
          </w:p>
        </w:tc>
      </w:tr>
      <w:tr w:rsidR="00E76C0E" w:rsidRPr="001F615F" w:rsidTr="00C10F63">
        <w:trPr>
          <w:trHeight w:val="70"/>
        </w:trPr>
        <w:tc>
          <w:tcPr>
            <w:tcW w:w="584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1б</w:t>
            </w:r>
          </w:p>
        </w:tc>
        <w:tc>
          <w:tcPr>
            <w:tcW w:w="572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 w:rsidRPr="001F615F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606" w:type="pct"/>
            <w:gridSpan w:val="4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 w:rsidRPr="001F615F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594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26</w:t>
            </w:r>
          </w:p>
        </w:tc>
        <w:tc>
          <w:tcPr>
            <w:tcW w:w="468" w:type="pct"/>
            <w:gridSpan w:val="4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 w:rsidRPr="001F615F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492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 w:rsidRPr="001F615F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516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 w:rsidRPr="001F615F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55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 w:rsidRPr="001F615F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616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 w:rsidRPr="001F615F">
              <w:rPr>
                <w:rFonts w:ascii="Calibri" w:eastAsia="Times New Roman" w:hAnsi="Calibri" w:cs="Times New Roman"/>
              </w:rPr>
              <w:t>-</w:t>
            </w:r>
          </w:p>
        </w:tc>
      </w:tr>
      <w:tr w:rsidR="00E76C0E" w:rsidRPr="001F615F" w:rsidTr="00C10F63">
        <w:tc>
          <w:tcPr>
            <w:tcW w:w="584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Итого:</w:t>
            </w:r>
          </w:p>
        </w:tc>
        <w:tc>
          <w:tcPr>
            <w:tcW w:w="572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606" w:type="pct"/>
            <w:gridSpan w:val="4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594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52</w:t>
            </w:r>
          </w:p>
        </w:tc>
        <w:tc>
          <w:tcPr>
            <w:tcW w:w="468" w:type="pct"/>
            <w:gridSpan w:val="4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 w:rsidRPr="001F615F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492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 w:rsidRPr="001F615F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516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 w:rsidRPr="001F615F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55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 w:rsidRPr="001F615F"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616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-</w:t>
            </w: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2а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8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22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25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17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18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72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2б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8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22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25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3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12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15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60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2в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8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22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24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14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14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58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Итого: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578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622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74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43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47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63.5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3а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8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22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25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12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14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56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3б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8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22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24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16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17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70,8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3в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8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22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21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11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12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57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3г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8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22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24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12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12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50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Итого: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578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622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94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51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55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58.5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4а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8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22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27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13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15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55,6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4б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8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22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25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15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17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68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4в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78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22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25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10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12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48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Итого: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578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622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77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6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38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44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57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 xml:space="preserve">Нач. </w:t>
            </w:r>
            <w:proofErr w:type="spellStart"/>
            <w:r w:rsidRPr="001F615F">
              <w:rPr>
                <w:rFonts w:ascii="Calibri" w:eastAsia="Times New Roman" w:hAnsi="Calibri" w:cs="Times New Roman"/>
                <w:b/>
              </w:rPr>
              <w:t>шк</w:t>
            </w:r>
            <w:proofErr w:type="spellEnd"/>
            <w:r w:rsidRPr="001F615F">
              <w:rPr>
                <w:rFonts w:ascii="Calibri" w:eastAsia="Times New Roman" w:hAnsi="Calibri" w:cs="Times New Roman"/>
                <w:b/>
              </w:rPr>
              <w:t>.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578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622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297/245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14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132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146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59.6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5а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43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26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9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10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38,5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5б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43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25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14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14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56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5в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43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26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19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20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77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5г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43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24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7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7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29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Итого: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643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101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49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51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50,5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6а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43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25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14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15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60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6б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43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27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11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11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40.7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6в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43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18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7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8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44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6г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43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19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5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5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26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Итого: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643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89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37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39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43.8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7а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43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27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7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9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33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7б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43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26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3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4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15,4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7в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43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24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4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4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16,7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Итого: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643" w:type="pct"/>
            <w:gridSpan w:val="3"/>
            <w:shd w:val="clear" w:color="auto" w:fill="auto"/>
          </w:tcPr>
          <w:p w:rsidR="00E76C0E" w:rsidRPr="00D96E6A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77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14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17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22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8а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43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25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8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10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40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8б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43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21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3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3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14,3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8в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43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26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13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13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50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Итого: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643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72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24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26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36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9а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43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24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5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6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25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9б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43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25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6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7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28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9в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43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25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7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11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18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72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Итого: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643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74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9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22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31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41.9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</w:tr>
      <w:tr w:rsidR="00E76C0E" w:rsidRPr="001F615F" w:rsidTr="00C10F63">
        <w:tc>
          <w:tcPr>
            <w:tcW w:w="59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Ср. звено</w:t>
            </w:r>
          </w:p>
        </w:tc>
        <w:tc>
          <w:tcPr>
            <w:tcW w:w="557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557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643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413</w:t>
            </w:r>
          </w:p>
        </w:tc>
        <w:tc>
          <w:tcPr>
            <w:tcW w:w="439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18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146</w:t>
            </w:r>
          </w:p>
        </w:tc>
        <w:tc>
          <w:tcPr>
            <w:tcW w:w="51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164</w:t>
            </w:r>
          </w:p>
        </w:tc>
        <w:tc>
          <w:tcPr>
            <w:tcW w:w="565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39.7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</w:tr>
      <w:tr w:rsidR="00E76C0E" w:rsidRPr="001F615F" w:rsidTr="00C10F63">
        <w:tc>
          <w:tcPr>
            <w:tcW w:w="584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10а</w:t>
            </w:r>
          </w:p>
        </w:tc>
        <w:tc>
          <w:tcPr>
            <w:tcW w:w="59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56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41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28</w:t>
            </w:r>
          </w:p>
        </w:tc>
        <w:tc>
          <w:tcPr>
            <w:tcW w:w="435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511" w:type="pct"/>
            <w:gridSpan w:val="4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17</w:t>
            </w:r>
          </w:p>
        </w:tc>
        <w:tc>
          <w:tcPr>
            <w:tcW w:w="511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17</w:t>
            </w:r>
          </w:p>
        </w:tc>
        <w:tc>
          <w:tcPr>
            <w:tcW w:w="556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60,7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</w:t>
            </w:r>
          </w:p>
        </w:tc>
      </w:tr>
      <w:tr w:rsidR="00E76C0E" w:rsidRPr="001F615F" w:rsidTr="00C10F63">
        <w:tc>
          <w:tcPr>
            <w:tcW w:w="584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11а</w:t>
            </w:r>
          </w:p>
        </w:tc>
        <w:tc>
          <w:tcPr>
            <w:tcW w:w="59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556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41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26</w:t>
            </w:r>
          </w:p>
        </w:tc>
        <w:tc>
          <w:tcPr>
            <w:tcW w:w="435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</w:t>
            </w:r>
          </w:p>
        </w:tc>
        <w:tc>
          <w:tcPr>
            <w:tcW w:w="511" w:type="pct"/>
            <w:gridSpan w:val="4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9</w:t>
            </w:r>
          </w:p>
        </w:tc>
        <w:tc>
          <w:tcPr>
            <w:tcW w:w="511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9</w:t>
            </w:r>
          </w:p>
        </w:tc>
        <w:tc>
          <w:tcPr>
            <w:tcW w:w="556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34.6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</w:t>
            </w:r>
          </w:p>
        </w:tc>
      </w:tr>
      <w:tr w:rsidR="00E76C0E" w:rsidRPr="001F615F" w:rsidTr="00C10F63">
        <w:trPr>
          <w:trHeight w:val="365"/>
        </w:trPr>
        <w:tc>
          <w:tcPr>
            <w:tcW w:w="584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>Ст.звено</w:t>
            </w:r>
          </w:p>
        </w:tc>
        <w:tc>
          <w:tcPr>
            <w:tcW w:w="59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556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641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54</w:t>
            </w:r>
          </w:p>
        </w:tc>
        <w:tc>
          <w:tcPr>
            <w:tcW w:w="435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511" w:type="pct"/>
            <w:gridSpan w:val="4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26</w:t>
            </w:r>
          </w:p>
        </w:tc>
        <w:tc>
          <w:tcPr>
            <w:tcW w:w="511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26</w:t>
            </w:r>
          </w:p>
        </w:tc>
        <w:tc>
          <w:tcPr>
            <w:tcW w:w="556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48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-</w:t>
            </w:r>
          </w:p>
        </w:tc>
      </w:tr>
      <w:tr w:rsidR="00E76C0E" w:rsidRPr="001F615F" w:rsidTr="00C10F63">
        <w:tc>
          <w:tcPr>
            <w:tcW w:w="584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b/>
              </w:rPr>
            </w:pPr>
            <w:r w:rsidRPr="001F615F">
              <w:rPr>
                <w:rFonts w:ascii="Calibri" w:eastAsia="Times New Roman" w:hAnsi="Calibri" w:cs="Times New Roman"/>
                <w:b/>
              </w:rPr>
              <w:t xml:space="preserve">Всего </w:t>
            </w:r>
          </w:p>
        </w:tc>
        <w:tc>
          <w:tcPr>
            <w:tcW w:w="594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556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641" w:type="pct"/>
            <w:gridSpan w:val="3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764/712</w:t>
            </w:r>
          </w:p>
        </w:tc>
        <w:tc>
          <w:tcPr>
            <w:tcW w:w="435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32</w:t>
            </w:r>
          </w:p>
        </w:tc>
        <w:tc>
          <w:tcPr>
            <w:tcW w:w="511" w:type="pct"/>
            <w:gridSpan w:val="4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304</w:t>
            </w:r>
          </w:p>
        </w:tc>
        <w:tc>
          <w:tcPr>
            <w:tcW w:w="511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336</w:t>
            </w:r>
          </w:p>
        </w:tc>
        <w:tc>
          <w:tcPr>
            <w:tcW w:w="556" w:type="pct"/>
            <w:gridSpan w:val="2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47,2</w:t>
            </w:r>
          </w:p>
        </w:tc>
        <w:tc>
          <w:tcPr>
            <w:tcW w:w="612" w:type="pct"/>
            <w:shd w:val="clear" w:color="auto" w:fill="auto"/>
          </w:tcPr>
          <w:p w:rsidR="00E76C0E" w:rsidRPr="001F615F" w:rsidRDefault="00E76C0E" w:rsidP="00A4231D">
            <w:pPr>
              <w:spacing w:after="0" w:line="240" w:lineRule="auto"/>
              <w:ind w:right="-363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</w:tr>
    </w:tbl>
    <w:p w:rsidR="00E76C0E" w:rsidRDefault="00E76C0E" w:rsidP="001C635C">
      <w:pPr>
        <w:ind w:left="1080"/>
        <w:rPr>
          <w:b/>
          <w:sz w:val="28"/>
          <w:szCs w:val="28"/>
        </w:rPr>
      </w:pPr>
    </w:p>
    <w:p w:rsidR="00F45137" w:rsidRDefault="00F45137" w:rsidP="00F4513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45137" w:rsidRPr="00A76AB3" w:rsidRDefault="00F45137" w:rsidP="00A76AB3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F45137" w:rsidRPr="00A76AB3" w:rsidRDefault="00F45137" w:rsidP="00A76AB3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 w:rsidRPr="00A76AB3">
        <w:rPr>
          <w:b/>
          <w:sz w:val="24"/>
          <w:szCs w:val="24"/>
        </w:rPr>
        <w:t>Результаты НОУ</w:t>
      </w:r>
    </w:p>
    <w:p w:rsidR="00F45137" w:rsidRPr="00A76AB3" w:rsidRDefault="00F45137" w:rsidP="00A76AB3">
      <w:pPr>
        <w:spacing w:after="0" w:line="240" w:lineRule="auto"/>
        <w:ind w:firstLine="567"/>
        <w:jc w:val="both"/>
        <w:rPr>
          <w:sz w:val="28"/>
          <w:szCs w:val="28"/>
        </w:rPr>
      </w:pPr>
      <w:r w:rsidRPr="00A76AB3">
        <w:rPr>
          <w:sz w:val="28"/>
          <w:szCs w:val="28"/>
        </w:rPr>
        <w:t xml:space="preserve">28 февраля 2014 в МБОУ средней общеобразовательной школе №60 состоялась школьная конференция НОУ. На основании приказа директора № 020-0 от 15.02.2014 г. определены: количество секций, председатели секций и составы предметных комиссий. </w:t>
      </w:r>
    </w:p>
    <w:p w:rsidR="00F45137" w:rsidRPr="00A76AB3" w:rsidRDefault="00F45137" w:rsidP="00A76AB3">
      <w:pPr>
        <w:tabs>
          <w:tab w:val="num" w:pos="720"/>
        </w:tabs>
        <w:spacing w:after="0" w:line="240" w:lineRule="auto"/>
        <w:jc w:val="both"/>
        <w:rPr>
          <w:sz w:val="28"/>
          <w:szCs w:val="28"/>
        </w:rPr>
      </w:pPr>
      <w:r w:rsidRPr="00A76AB3">
        <w:rPr>
          <w:sz w:val="28"/>
          <w:szCs w:val="28"/>
        </w:rPr>
        <w:t xml:space="preserve">Работали 10 секции: 6 секций для учащихся 7-11 класса: филологические науки (литература, русский язык, английский язык); естественные науки (география, биология, химия, физика), социальные науки (экономика, история, обществознание), МХК, Секция здоровьесбережения (физическая культура, ОБЖ, технология), математические науки (алгебра, геометрия, информатика), а </w:t>
      </w:r>
      <w:r w:rsidR="00F94CFA" w:rsidRPr="00A76AB3">
        <w:rPr>
          <w:sz w:val="28"/>
          <w:szCs w:val="28"/>
        </w:rPr>
        <w:t>также</w:t>
      </w:r>
      <w:r w:rsidRPr="00A76AB3">
        <w:rPr>
          <w:sz w:val="28"/>
          <w:szCs w:val="28"/>
        </w:rPr>
        <w:t xml:space="preserve"> 4 секции для учащихся 1-4 классов: интересная вода, история </w:t>
      </w:r>
      <w:proofErr w:type="spellStart"/>
      <w:r w:rsidRPr="00A76AB3">
        <w:rPr>
          <w:sz w:val="28"/>
          <w:szCs w:val="28"/>
        </w:rPr>
        <w:t>параолимпиады</w:t>
      </w:r>
      <w:proofErr w:type="spellEnd"/>
      <w:r w:rsidRPr="00A76AB3">
        <w:rPr>
          <w:sz w:val="28"/>
          <w:szCs w:val="28"/>
        </w:rPr>
        <w:t>, геометрия вокруг нас, этимологический состав слов.</w:t>
      </w:r>
    </w:p>
    <w:p w:rsidR="00F45137" w:rsidRPr="00A76AB3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A76AB3">
        <w:rPr>
          <w:sz w:val="28"/>
          <w:szCs w:val="28"/>
        </w:rPr>
        <w:t xml:space="preserve"> Всего в школьной конференции НОУ приняли участие 65 обучающихся 8-11 классов, что составляет 32,6% учащихся 8 – 11 классов.</w:t>
      </w:r>
    </w:p>
    <w:p w:rsidR="00F45137" w:rsidRPr="00A76AB3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A76AB3">
        <w:rPr>
          <w:sz w:val="28"/>
          <w:szCs w:val="28"/>
        </w:rPr>
        <w:t xml:space="preserve">Наибольшее количество докладов представлено Е.Н. </w:t>
      </w:r>
      <w:proofErr w:type="spellStart"/>
      <w:r w:rsidRPr="00A76AB3">
        <w:rPr>
          <w:sz w:val="28"/>
          <w:szCs w:val="28"/>
        </w:rPr>
        <w:t>Чикиной</w:t>
      </w:r>
      <w:proofErr w:type="spellEnd"/>
      <w:r w:rsidRPr="00A76AB3">
        <w:rPr>
          <w:sz w:val="28"/>
          <w:szCs w:val="28"/>
        </w:rPr>
        <w:t xml:space="preserve">   – 8 работ.</w:t>
      </w:r>
    </w:p>
    <w:p w:rsidR="00F45137" w:rsidRPr="00A76AB3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A76AB3">
        <w:rPr>
          <w:sz w:val="28"/>
          <w:szCs w:val="28"/>
        </w:rPr>
        <w:t xml:space="preserve">Впервые были организованы четыре секции для начальных классов, в которых приняли участие 23 учащихся, что составляет 7,7% всех учащихся 1-4 классов. Первый опыт показал, что ребята в творческом союзе с родителями и классными руководителями подготовили работы достойные высокой оценки. Особо следует отметить подготовку первоклассников (классные руководители Фролова А.В., </w:t>
      </w:r>
      <w:proofErr w:type="spellStart"/>
      <w:r w:rsidRPr="00A76AB3">
        <w:rPr>
          <w:sz w:val="28"/>
          <w:szCs w:val="28"/>
        </w:rPr>
        <w:t>Ильянова</w:t>
      </w:r>
      <w:proofErr w:type="spellEnd"/>
      <w:r w:rsidRPr="00A76AB3">
        <w:rPr>
          <w:sz w:val="28"/>
          <w:szCs w:val="28"/>
        </w:rPr>
        <w:t xml:space="preserve"> И.В.).</w:t>
      </w:r>
    </w:p>
    <w:p w:rsidR="00F45137" w:rsidRPr="00A76AB3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A76AB3">
        <w:rPr>
          <w:sz w:val="28"/>
          <w:szCs w:val="28"/>
        </w:rPr>
        <w:t>На районную конференцию НОУ предметными комиссиями рекомендованы 26 работ учащихся.</w:t>
      </w:r>
    </w:p>
    <w:p w:rsidR="00F45137" w:rsidRPr="00A76AB3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A76AB3">
        <w:rPr>
          <w:sz w:val="28"/>
          <w:szCs w:val="28"/>
        </w:rPr>
        <w:t xml:space="preserve">В работе секций школьной конференции НОУ приняли участие 25 педагогов. </w:t>
      </w:r>
    </w:p>
    <w:p w:rsidR="00F45137" w:rsidRPr="00A76AB3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A76AB3">
        <w:rPr>
          <w:sz w:val="28"/>
          <w:szCs w:val="28"/>
        </w:rPr>
        <w:t>В целом работа конференции была организована на высоком уровне, все работы оформлены в соответствии с требованиями. По результатам конференции были награждены грамотами: за первое место – 14,за второе место – 20, за третье место – 33 учащихся.</w:t>
      </w:r>
    </w:p>
    <w:p w:rsidR="00F45137" w:rsidRPr="00A76AB3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A76AB3">
        <w:rPr>
          <w:sz w:val="28"/>
          <w:szCs w:val="28"/>
        </w:rPr>
        <w:t>По результатам школьной конференции на районную конференцию было направлено 18 работ учащихся, из них 6 стали призерами и победителями районного этапа:</w:t>
      </w:r>
    </w:p>
    <w:tbl>
      <w:tblPr>
        <w:tblW w:w="10570" w:type="dxa"/>
        <w:jc w:val="center"/>
        <w:tblLayout w:type="fixed"/>
        <w:tblLook w:val="01E0" w:firstRow="1" w:lastRow="1" w:firstColumn="1" w:lastColumn="1" w:noHBand="0" w:noVBand="0"/>
      </w:tblPr>
      <w:tblGrid>
        <w:gridCol w:w="993"/>
        <w:gridCol w:w="2490"/>
        <w:gridCol w:w="1134"/>
        <w:gridCol w:w="850"/>
        <w:gridCol w:w="851"/>
        <w:gridCol w:w="1842"/>
        <w:gridCol w:w="2410"/>
      </w:tblGrid>
      <w:tr w:rsidR="00F45137" w:rsidRPr="00A76AB3" w:rsidTr="00F45137">
        <w:trPr>
          <w:trHeight w:val="15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5137" w:rsidRPr="00A76AB3" w:rsidRDefault="00F45137" w:rsidP="00A76AB3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Зайцев Андрей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5137" w:rsidRPr="00A76AB3" w:rsidRDefault="00F45137" w:rsidP="00A76A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География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Ерофеева Т.И.</w:t>
            </w:r>
          </w:p>
        </w:tc>
      </w:tr>
      <w:tr w:rsidR="00F45137" w:rsidRPr="00A76AB3" w:rsidTr="00F45137">
        <w:trPr>
          <w:trHeight w:val="15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5137" w:rsidRPr="00A76AB3" w:rsidRDefault="00F45137" w:rsidP="00A76AB3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Митрофанова Елена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5137" w:rsidRPr="00A76AB3" w:rsidRDefault="00F45137" w:rsidP="00A76A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Экономика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Борисова А.В.</w:t>
            </w:r>
          </w:p>
        </w:tc>
      </w:tr>
      <w:tr w:rsidR="00F45137" w:rsidRPr="00A76AB3" w:rsidTr="00F45137">
        <w:trPr>
          <w:trHeight w:val="15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5137" w:rsidRPr="00A76AB3" w:rsidRDefault="00F45137" w:rsidP="00A76AB3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Меженина Алина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5137" w:rsidRPr="00A76AB3" w:rsidRDefault="00F45137" w:rsidP="00A76A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Физика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Белокопытова З.Н.</w:t>
            </w:r>
          </w:p>
        </w:tc>
      </w:tr>
      <w:tr w:rsidR="00F45137" w:rsidRPr="00A76AB3" w:rsidTr="00F45137">
        <w:trPr>
          <w:trHeight w:val="15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5137" w:rsidRPr="00A76AB3" w:rsidRDefault="00F45137" w:rsidP="00A76AB3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76AB3">
              <w:rPr>
                <w:sz w:val="24"/>
                <w:szCs w:val="24"/>
              </w:rPr>
              <w:t>Штин</w:t>
            </w:r>
            <w:proofErr w:type="spellEnd"/>
            <w:r w:rsidRPr="00A76AB3">
              <w:rPr>
                <w:sz w:val="24"/>
                <w:szCs w:val="24"/>
              </w:rPr>
              <w:t xml:space="preserve"> Элина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5137" w:rsidRPr="00A76AB3" w:rsidRDefault="00F45137" w:rsidP="00A76A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Медицина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Жукова Л.Н.</w:t>
            </w:r>
          </w:p>
        </w:tc>
      </w:tr>
      <w:tr w:rsidR="00F45137" w:rsidRPr="00A76AB3" w:rsidTr="00F45137">
        <w:trPr>
          <w:trHeight w:val="15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5137" w:rsidRPr="00A76AB3" w:rsidRDefault="00F45137" w:rsidP="00A76AB3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Ермолаева Анна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5137" w:rsidRPr="00A76AB3" w:rsidRDefault="00F45137" w:rsidP="00A76A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Медицина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Жукова Л.Н.</w:t>
            </w:r>
          </w:p>
        </w:tc>
      </w:tr>
      <w:tr w:rsidR="00F45137" w:rsidRPr="00A76AB3" w:rsidTr="00F45137">
        <w:trPr>
          <w:trHeight w:val="15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5137" w:rsidRPr="00A76AB3" w:rsidRDefault="00F45137" w:rsidP="00A76AB3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Шмелева Анастасия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45137" w:rsidRPr="00A76AB3" w:rsidRDefault="00F45137" w:rsidP="00A76A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Краеведение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45137" w:rsidRPr="00A76AB3" w:rsidRDefault="00F45137" w:rsidP="00A76AB3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Чикина Е.Н.</w:t>
            </w:r>
          </w:p>
        </w:tc>
      </w:tr>
    </w:tbl>
    <w:p w:rsidR="00F45137" w:rsidRPr="00A76AB3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sz w:val="24"/>
          <w:szCs w:val="24"/>
        </w:rPr>
      </w:pPr>
    </w:p>
    <w:p w:rsidR="00F45137" w:rsidRPr="00A76AB3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sz w:val="24"/>
          <w:szCs w:val="24"/>
        </w:rPr>
      </w:pPr>
    </w:p>
    <w:p w:rsidR="00F45137" w:rsidRPr="00A76AB3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A76AB3">
        <w:rPr>
          <w:sz w:val="24"/>
          <w:szCs w:val="24"/>
        </w:rPr>
        <w:t>На городскую конференцию были направлены 3 участника: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60"/>
        <w:gridCol w:w="3325"/>
        <w:gridCol w:w="3638"/>
        <w:gridCol w:w="1575"/>
      </w:tblGrid>
      <w:tr w:rsidR="00F45137" w:rsidRPr="00A76AB3" w:rsidTr="00F45137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137" w:rsidRPr="00A76AB3" w:rsidRDefault="00F45137" w:rsidP="00A76AB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76AB3">
              <w:rPr>
                <w:b/>
                <w:sz w:val="24"/>
                <w:szCs w:val="24"/>
              </w:rPr>
              <w:t>Ф.И. учащегося</w:t>
            </w:r>
          </w:p>
        </w:tc>
        <w:tc>
          <w:tcPr>
            <w:tcW w:w="1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137" w:rsidRPr="00A76AB3" w:rsidRDefault="00F45137" w:rsidP="00A76AB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76AB3">
              <w:rPr>
                <w:b/>
                <w:sz w:val="24"/>
                <w:szCs w:val="24"/>
              </w:rPr>
              <w:t>Название секции</w:t>
            </w: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137" w:rsidRPr="00A76AB3" w:rsidRDefault="00F45137" w:rsidP="00A76AB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76AB3">
              <w:rPr>
                <w:b/>
                <w:sz w:val="24"/>
                <w:szCs w:val="24"/>
              </w:rPr>
              <w:t>ФИО руководителя</w:t>
            </w: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5137" w:rsidRPr="00A76AB3" w:rsidRDefault="00F45137" w:rsidP="00A76AB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76AB3">
              <w:rPr>
                <w:b/>
                <w:sz w:val="24"/>
                <w:szCs w:val="24"/>
              </w:rPr>
              <w:t>Место/нет места</w:t>
            </w:r>
          </w:p>
        </w:tc>
      </w:tr>
      <w:tr w:rsidR="00F45137" w:rsidRPr="00A76AB3" w:rsidTr="00F45137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137" w:rsidRPr="00A76AB3" w:rsidRDefault="00F45137" w:rsidP="00A76A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Шмелева Анастасия</w:t>
            </w:r>
          </w:p>
        </w:tc>
        <w:tc>
          <w:tcPr>
            <w:tcW w:w="1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137" w:rsidRPr="00A76AB3" w:rsidRDefault="00F45137" w:rsidP="00A76A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Нижегородская биографика</w:t>
            </w: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137" w:rsidRPr="00A76AB3" w:rsidRDefault="00F45137" w:rsidP="00A76A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Чикина Елена Николаевна</w:t>
            </w: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137" w:rsidRPr="00A76AB3" w:rsidRDefault="00F45137" w:rsidP="00A76A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3</w:t>
            </w:r>
          </w:p>
        </w:tc>
      </w:tr>
      <w:tr w:rsidR="00F45137" w:rsidRPr="00A76AB3" w:rsidTr="00F45137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137" w:rsidRPr="00A76AB3" w:rsidRDefault="00F45137" w:rsidP="00A76A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Фролова Мария</w:t>
            </w:r>
          </w:p>
        </w:tc>
        <w:tc>
          <w:tcPr>
            <w:tcW w:w="1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137" w:rsidRPr="00A76AB3" w:rsidRDefault="00F45137" w:rsidP="00A76A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 xml:space="preserve">Русская литература </w:t>
            </w:r>
            <w:r w:rsidRPr="00A76AB3">
              <w:rPr>
                <w:sz w:val="24"/>
                <w:szCs w:val="24"/>
                <w:lang w:val="en-US"/>
              </w:rPr>
              <w:t>IXI</w:t>
            </w:r>
            <w:r w:rsidRPr="00A76AB3">
              <w:rPr>
                <w:sz w:val="24"/>
                <w:szCs w:val="24"/>
              </w:rPr>
              <w:t xml:space="preserve"> веке</w:t>
            </w: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137" w:rsidRPr="00A76AB3" w:rsidRDefault="00F45137" w:rsidP="00A76A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 xml:space="preserve">Маслова Ирина </w:t>
            </w:r>
            <w:proofErr w:type="spellStart"/>
            <w:r w:rsidRPr="00A76AB3">
              <w:rPr>
                <w:sz w:val="24"/>
                <w:szCs w:val="24"/>
              </w:rPr>
              <w:t>Васильеван</w:t>
            </w:r>
            <w:proofErr w:type="spellEnd"/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137" w:rsidRPr="00A76AB3" w:rsidRDefault="00F45137" w:rsidP="00A76A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1</w:t>
            </w:r>
          </w:p>
        </w:tc>
      </w:tr>
      <w:tr w:rsidR="00F45137" w:rsidRPr="00A76AB3" w:rsidTr="00F45137">
        <w:tc>
          <w:tcPr>
            <w:tcW w:w="1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137" w:rsidRPr="00A76AB3" w:rsidRDefault="00F45137" w:rsidP="00A76A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Евграфова Ольга</w:t>
            </w:r>
          </w:p>
        </w:tc>
        <w:tc>
          <w:tcPr>
            <w:tcW w:w="1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137" w:rsidRPr="00A76AB3" w:rsidRDefault="00F45137" w:rsidP="00A76A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Проблемы экономики</w:t>
            </w:r>
          </w:p>
        </w:tc>
        <w:tc>
          <w:tcPr>
            <w:tcW w:w="1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137" w:rsidRPr="00A76AB3" w:rsidRDefault="00F45137" w:rsidP="00A76A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Борисова Алена Владимировна</w:t>
            </w:r>
          </w:p>
        </w:tc>
        <w:tc>
          <w:tcPr>
            <w:tcW w:w="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137" w:rsidRPr="00A76AB3" w:rsidRDefault="00F45137" w:rsidP="00A76AB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нет</w:t>
            </w:r>
          </w:p>
        </w:tc>
      </w:tr>
    </w:tbl>
    <w:p w:rsidR="00F45137" w:rsidRPr="00A76AB3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sz w:val="24"/>
          <w:szCs w:val="24"/>
        </w:rPr>
      </w:pPr>
    </w:p>
    <w:p w:rsidR="00A76AB3" w:rsidRDefault="00A76AB3" w:rsidP="00A76AB3">
      <w:pPr>
        <w:tabs>
          <w:tab w:val="left" w:pos="7866"/>
        </w:tabs>
        <w:spacing w:after="0" w:line="240" w:lineRule="auto"/>
        <w:ind w:firstLine="567"/>
        <w:jc w:val="both"/>
        <w:rPr>
          <w:sz w:val="24"/>
          <w:szCs w:val="24"/>
        </w:rPr>
      </w:pPr>
    </w:p>
    <w:p w:rsidR="00A76AB3" w:rsidRDefault="00A76AB3" w:rsidP="00A76AB3">
      <w:pPr>
        <w:tabs>
          <w:tab w:val="left" w:pos="7866"/>
        </w:tabs>
        <w:spacing w:after="0" w:line="240" w:lineRule="auto"/>
        <w:ind w:firstLine="567"/>
        <w:jc w:val="both"/>
        <w:rPr>
          <w:sz w:val="24"/>
          <w:szCs w:val="24"/>
        </w:rPr>
      </w:pPr>
    </w:p>
    <w:p w:rsidR="00A76AB3" w:rsidRDefault="00A76AB3" w:rsidP="00A76AB3">
      <w:pPr>
        <w:tabs>
          <w:tab w:val="left" w:pos="7866"/>
        </w:tabs>
        <w:spacing w:after="0" w:line="240" w:lineRule="auto"/>
        <w:ind w:firstLine="567"/>
        <w:jc w:val="both"/>
        <w:rPr>
          <w:sz w:val="24"/>
          <w:szCs w:val="24"/>
        </w:rPr>
      </w:pPr>
    </w:p>
    <w:p w:rsidR="00A76AB3" w:rsidRDefault="00A76AB3" w:rsidP="00A76AB3">
      <w:pPr>
        <w:tabs>
          <w:tab w:val="left" w:pos="7866"/>
        </w:tabs>
        <w:spacing w:after="0" w:line="240" w:lineRule="auto"/>
        <w:ind w:firstLine="567"/>
        <w:jc w:val="both"/>
        <w:rPr>
          <w:sz w:val="24"/>
          <w:szCs w:val="24"/>
        </w:rPr>
      </w:pPr>
    </w:p>
    <w:p w:rsidR="00F45137" w:rsidRPr="00A76AB3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A76AB3">
        <w:rPr>
          <w:sz w:val="28"/>
          <w:szCs w:val="28"/>
        </w:rPr>
        <w:t xml:space="preserve">В сравнении с предыдущими годами наблюдается рост как общего числа участников </w:t>
      </w:r>
      <w:proofErr w:type="gramStart"/>
      <w:r w:rsidRPr="00A76AB3">
        <w:rPr>
          <w:sz w:val="28"/>
          <w:szCs w:val="28"/>
        </w:rPr>
        <w:t>НОУ</w:t>
      </w:r>
      <w:proofErr w:type="gramEnd"/>
      <w:r w:rsidRPr="00A76AB3">
        <w:rPr>
          <w:sz w:val="28"/>
          <w:szCs w:val="28"/>
        </w:rPr>
        <w:t xml:space="preserve"> так и призеров:</w:t>
      </w:r>
    </w:p>
    <w:p w:rsidR="00F45137" w:rsidRPr="00A76AB3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A76AB3">
        <w:rPr>
          <w:noProof/>
          <w:sz w:val="28"/>
          <w:szCs w:val="28"/>
        </w:rPr>
        <w:drawing>
          <wp:inline distT="0" distB="0" distL="0" distR="0">
            <wp:extent cx="4991100" cy="1828800"/>
            <wp:effectExtent l="0" t="0" r="0" b="0"/>
            <wp:docPr id="49" name="Объект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45137" w:rsidRPr="00A76AB3" w:rsidRDefault="00F45137" w:rsidP="00A76AB3">
      <w:pPr>
        <w:tabs>
          <w:tab w:val="left" w:pos="7866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A76AB3">
        <w:rPr>
          <w:sz w:val="28"/>
          <w:szCs w:val="28"/>
        </w:rPr>
        <w:t>Педагогическим коллективом было принято решение в 2014-2015 учебном году, с целью повышения учебной мотивации, а так же развития интеллектуальных, творческих и коммуникативных способностей учащихся, провести школьную конференцию НОУ в три этапа для учащихся 1-11 классов; привлечь для подготовки и проведения конференции сотрудников ВУЗов Нижнего Новгорода.</w:t>
      </w:r>
    </w:p>
    <w:p w:rsidR="00A76AB3" w:rsidRPr="00A76AB3" w:rsidRDefault="00A76AB3" w:rsidP="00A76AB3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C349C" w:rsidRDefault="008C349C" w:rsidP="00A76AB3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A76AB3">
        <w:rPr>
          <w:rFonts w:cs="Times New Roman"/>
          <w:b/>
          <w:sz w:val="24"/>
          <w:szCs w:val="24"/>
        </w:rPr>
        <w:t xml:space="preserve">Итоги муниципального этапа Всероссийской олимпиады школьников в 2013 – 2014 </w:t>
      </w:r>
      <w:proofErr w:type="spellStart"/>
      <w:r w:rsidRPr="00A76AB3">
        <w:rPr>
          <w:rFonts w:cs="Times New Roman"/>
          <w:b/>
          <w:sz w:val="24"/>
          <w:szCs w:val="24"/>
        </w:rPr>
        <w:t>уч.г</w:t>
      </w:r>
      <w:proofErr w:type="spellEnd"/>
    </w:p>
    <w:p w:rsidR="00A76AB3" w:rsidRPr="00A76AB3" w:rsidRDefault="00A76AB3" w:rsidP="00A76AB3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2373"/>
        <w:gridCol w:w="774"/>
        <w:gridCol w:w="3640"/>
        <w:gridCol w:w="1034"/>
        <w:gridCol w:w="1320"/>
        <w:gridCol w:w="2557"/>
      </w:tblGrid>
      <w:tr w:rsidR="008C349C" w:rsidRPr="00A76AB3" w:rsidTr="008C349C">
        <w:trPr>
          <w:trHeight w:val="322"/>
        </w:trPr>
        <w:tc>
          <w:tcPr>
            <w:tcW w:w="101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 xml:space="preserve">Олимпиада </w:t>
            </w: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№ п.п.</w:t>
            </w:r>
          </w:p>
        </w:tc>
        <w:tc>
          <w:tcPr>
            <w:tcW w:w="1556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442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 xml:space="preserve">Рейтинг </w:t>
            </w:r>
          </w:p>
        </w:tc>
        <w:tc>
          <w:tcPr>
            <w:tcW w:w="1093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Ф.И.О. наставника</w:t>
            </w:r>
          </w:p>
        </w:tc>
      </w:tr>
      <w:tr w:rsidR="008C349C" w:rsidRPr="00A76AB3" w:rsidTr="008C349C">
        <w:tc>
          <w:tcPr>
            <w:tcW w:w="101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Англ.яз.</w:t>
            </w: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6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Сергаева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 xml:space="preserve"> Анастасия Юрьевна</w:t>
            </w:r>
          </w:p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2" w:type="pct"/>
          </w:tcPr>
          <w:p w:rsidR="008C349C" w:rsidRPr="00A76AB3" w:rsidRDefault="008C349C" w:rsidP="00A76A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093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Токарева Т.Д.</w:t>
            </w:r>
          </w:p>
        </w:tc>
      </w:tr>
      <w:tr w:rsidR="008C349C" w:rsidRPr="00A76AB3" w:rsidTr="008C349C">
        <w:tc>
          <w:tcPr>
            <w:tcW w:w="1014" w:type="pct"/>
            <w:vMerge w:val="restar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6" w:type="pct"/>
            <w:shd w:val="clear" w:color="auto" w:fill="FFC000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Голубева Мария Николаевна</w:t>
            </w:r>
          </w:p>
        </w:tc>
        <w:tc>
          <w:tcPr>
            <w:tcW w:w="442" w:type="pct"/>
            <w:shd w:val="clear" w:color="auto" w:fill="FFC000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7</w:t>
            </w:r>
          </w:p>
        </w:tc>
        <w:tc>
          <w:tcPr>
            <w:tcW w:w="564" w:type="pct"/>
            <w:shd w:val="clear" w:color="auto" w:fill="FFC000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093" w:type="pct"/>
            <w:vMerge w:val="restar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Жукова Л.Н.</w:t>
            </w: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56" w:type="pct"/>
            <w:shd w:val="clear" w:color="auto" w:fill="FFC000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Чурадаев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 xml:space="preserve"> Сергей Сергеевич</w:t>
            </w:r>
          </w:p>
        </w:tc>
        <w:tc>
          <w:tcPr>
            <w:tcW w:w="442" w:type="pct"/>
            <w:shd w:val="clear" w:color="auto" w:fill="FFC000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8</w:t>
            </w:r>
          </w:p>
        </w:tc>
        <w:tc>
          <w:tcPr>
            <w:tcW w:w="564" w:type="pct"/>
            <w:shd w:val="clear" w:color="auto" w:fill="FFC000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4-5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556" w:type="pct"/>
            <w:shd w:val="clear" w:color="auto" w:fill="8DB3E2" w:themeFill="text2" w:themeFillTint="66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Штин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 xml:space="preserve"> Элина Андреевна</w:t>
            </w:r>
          </w:p>
        </w:tc>
        <w:tc>
          <w:tcPr>
            <w:tcW w:w="442" w:type="pct"/>
            <w:shd w:val="clear" w:color="auto" w:fill="8DB3E2" w:themeFill="text2" w:themeFillTint="66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9в</w:t>
            </w:r>
          </w:p>
        </w:tc>
        <w:tc>
          <w:tcPr>
            <w:tcW w:w="564" w:type="pct"/>
            <w:shd w:val="clear" w:color="auto" w:fill="8DB3E2" w:themeFill="text2" w:themeFillTint="66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Сулименко Алексей Александрович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10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  <w:vMerge w:val="restar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ИКТ</w:t>
            </w: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Савкова Екатерина Сергеевна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7а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093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Якимова М. И.</w:t>
            </w: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56" w:type="pct"/>
            <w:shd w:val="clear" w:color="auto" w:fill="FFC000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Кудряшов Вадим Сергеевич</w:t>
            </w:r>
          </w:p>
        </w:tc>
        <w:tc>
          <w:tcPr>
            <w:tcW w:w="442" w:type="pct"/>
            <w:shd w:val="clear" w:color="auto" w:fill="FFC000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7а</w:t>
            </w:r>
          </w:p>
        </w:tc>
        <w:tc>
          <w:tcPr>
            <w:tcW w:w="564" w:type="pct"/>
            <w:shd w:val="clear" w:color="auto" w:fill="FFC000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093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Руденко Н. П.</w:t>
            </w:r>
          </w:p>
        </w:tc>
      </w:tr>
      <w:tr w:rsidR="008C349C" w:rsidRPr="00A76AB3" w:rsidTr="008C349C">
        <w:tc>
          <w:tcPr>
            <w:tcW w:w="1014" w:type="pct"/>
            <w:vMerge w:val="restar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6" w:type="pct"/>
            <w:shd w:val="clear" w:color="auto" w:fill="8DB3E2" w:themeFill="text2" w:themeFillTint="66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Голубева Мария Николаевна</w:t>
            </w:r>
          </w:p>
        </w:tc>
        <w:tc>
          <w:tcPr>
            <w:tcW w:w="442" w:type="pct"/>
            <w:shd w:val="clear" w:color="auto" w:fill="8DB3E2" w:themeFill="text2" w:themeFillTint="66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7а</w:t>
            </w:r>
          </w:p>
        </w:tc>
        <w:tc>
          <w:tcPr>
            <w:tcW w:w="564" w:type="pct"/>
            <w:shd w:val="clear" w:color="auto" w:fill="8DB3E2" w:themeFill="text2" w:themeFillTint="66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093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Чикина Е.Н.</w:t>
            </w: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Куличкова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 xml:space="preserve"> Оксана Игоревна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7а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093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Чикина Е. Н.</w:t>
            </w: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Солдатова Анастасия Владимировна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8а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093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Чикина Е. Н.</w:t>
            </w: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556" w:type="pct"/>
            <w:shd w:val="clear" w:color="auto" w:fill="FFC000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Фролова Мария Александровна</w:t>
            </w:r>
          </w:p>
        </w:tc>
        <w:tc>
          <w:tcPr>
            <w:tcW w:w="442" w:type="pct"/>
            <w:shd w:val="clear" w:color="auto" w:fill="FFC000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9в</w:t>
            </w:r>
          </w:p>
        </w:tc>
        <w:tc>
          <w:tcPr>
            <w:tcW w:w="564" w:type="pct"/>
            <w:shd w:val="clear" w:color="auto" w:fill="FFC000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093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Маслова И. В.</w:t>
            </w: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Штин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 xml:space="preserve"> Элина Андреевна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9в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12-14</w:t>
            </w:r>
          </w:p>
        </w:tc>
        <w:tc>
          <w:tcPr>
            <w:tcW w:w="1093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Маслова И. В.</w:t>
            </w: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Чуркина Екатерина Сергеевна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10а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093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Филиппова Н. В.</w:t>
            </w:r>
          </w:p>
        </w:tc>
      </w:tr>
      <w:tr w:rsidR="008C349C" w:rsidRPr="00A76AB3" w:rsidTr="008C349C">
        <w:tc>
          <w:tcPr>
            <w:tcW w:w="101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6" w:type="pct"/>
            <w:shd w:val="clear" w:color="auto" w:fill="FFC000"/>
            <w:vAlign w:val="center"/>
          </w:tcPr>
          <w:p w:rsidR="008C349C" w:rsidRPr="00A76AB3" w:rsidRDefault="008C349C" w:rsidP="00A76AB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Зайцев Андрей Алексеевич</w:t>
            </w:r>
          </w:p>
        </w:tc>
        <w:tc>
          <w:tcPr>
            <w:tcW w:w="442" w:type="pct"/>
            <w:shd w:val="clear" w:color="auto" w:fill="FFC000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9а</w:t>
            </w:r>
          </w:p>
        </w:tc>
        <w:tc>
          <w:tcPr>
            <w:tcW w:w="564" w:type="pct"/>
            <w:shd w:val="clear" w:color="auto" w:fill="FFC000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093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Культина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 xml:space="preserve"> Л.Н.</w:t>
            </w:r>
          </w:p>
        </w:tc>
      </w:tr>
      <w:tr w:rsidR="008C349C" w:rsidRPr="00A76AB3" w:rsidTr="008C349C">
        <w:tc>
          <w:tcPr>
            <w:tcW w:w="101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Русский яз.</w:t>
            </w:r>
          </w:p>
        </w:tc>
        <w:tc>
          <w:tcPr>
            <w:tcW w:w="331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1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Львова Ирина Александровна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7в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093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Бурмахова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 xml:space="preserve"> Ж. Д.</w:t>
            </w:r>
          </w:p>
        </w:tc>
      </w:tr>
      <w:tr w:rsidR="008C349C" w:rsidRPr="00A76AB3" w:rsidTr="008C349C">
        <w:tc>
          <w:tcPr>
            <w:tcW w:w="101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  <w:vAlign w:val="center"/>
          </w:tcPr>
          <w:p w:rsidR="008C349C" w:rsidRPr="00A76AB3" w:rsidRDefault="008C349C" w:rsidP="00A76AB3">
            <w:pPr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2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Голубева Мария Николаевна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7а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093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Чикина Е.Н.</w:t>
            </w:r>
          </w:p>
        </w:tc>
      </w:tr>
      <w:tr w:rsidR="008C349C" w:rsidRPr="00A76AB3" w:rsidTr="008C349C">
        <w:tc>
          <w:tcPr>
            <w:tcW w:w="101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  <w:vAlign w:val="center"/>
          </w:tcPr>
          <w:p w:rsidR="008C349C" w:rsidRPr="00A76AB3" w:rsidRDefault="008C349C" w:rsidP="00A76AB3">
            <w:pPr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3</w:t>
            </w:r>
          </w:p>
        </w:tc>
        <w:tc>
          <w:tcPr>
            <w:tcW w:w="1556" w:type="pct"/>
            <w:shd w:val="clear" w:color="auto" w:fill="FFC000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Шмелёва Анастасия Дмитриевна</w:t>
            </w:r>
          </w:p>
        </w:tc>
        <w:tc>
          <w:tcPr>
            <w:tcW w:w="442" w:type="pct"/>
            <w:shd w:val="clear" w:color="auto" w:fill="FFC000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8а</w:t>
            </w:r>
          </w:p>
        </w:tc>
        <w:tc>
          <w:tcPr>
            <w:tcW w:w="564" w:type="pct"/>
            <w:shd w:val="clear" w:color="auto" w:fill="FFC000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093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ЧикинаЕ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>. Н.</w:t>
            </w:r>
          </w:p>
        </w:tc>
      </w:tr>
      <w:tr w:rsidR="008C349C" w:rsidRPr="00A76AB3" w:rsidTr="008C349C">
        <w:tc>
          <w:tcPr>
            <w:tcW w:w="101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  <w:vAlign w:val="center"/>
          </w:tcPr>
          <w:p w:rsidR="008C349C" w:rsidRPr="00A76AB3" w:rsidRDefault="008C349C" w:rsidP="00A76AB3">
            <w:pPr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4</w:t>
            </w:r>
          </w:p>
        </w:tc>
        <w:tc>
          <w:tcPr>
            <w:tcW w:w="1556" w:type="pct"/>
            <w:shd w:val="clear" w:color="auto" w:fill="FFC000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Штин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 xml:space="preserve"> Элина Андреевна</w:t>
            </w:r>
          </w:p>
        </w:tc>
        <w:tc>
          <w:tcPr>
            <w:tcW w:w="442" w:type="pct"/>
            <w:shd w:val="clear" w:color="auto" w:fill="FFC000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9в</w:t>
            </w:r>
          </w:p>
        </w:tc>
        <w:tc>
          <w:tcPr>
            <w:tcW w:w="564" w:type="pct"/>
            <w:shd w:val="clear" w:color="auto" w:fill="FFC000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93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Маслова И. В.</w:t>
            </w:r>
          </w:p>
        </w:tc>
      </w:tr>
      <w:tr w:rsidR="008C349C" w:rsidRPr="00A76AB3" w:rsidTr="008C349C">
        <w:tc>
          <w:tcPr>
            <w:tcW w:w="101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  <w:vAlign w:val="center"/>
          </w:tcPr>
          <w:p w:rsidR="008C349C" w:rsidRPr="00A76AB3" w:rsidRDefault="008C349C" w:rsidP="00A76AB3">
            <w:pPr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5</w:t>
            </w:r>
          </w:p>
        </w:tc>
        <w:tc>
          <w:tcPr>
            <w:tcW w:w="1556" w:type="pct"/>
            <w:shd w:val="clear" w:color="auto" w:fill="8DB3E2" w:themeFill="text2" w:themeFillTint="66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Фролова Мария Александровна</w:t>
            </w:r>
          </w:p>
        </w:tc>
        <w:tc>
          <w:tcPr>
            <w:tcW w:w="442" w:type="pct"/>
            <w:shd w:val="clear" w:color="auto" w:fill="8DB3E2" w:themeFill="text2" w:themeFillTint="66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9в</w:t>
            </w:r>
          </w:p>
        </w:tc>
        <w:tc>
          <w:tcPr>
            <w:tcW w:w="564" w:type="pct"/>
            <w:shd w:val="clear" w:color="auto" w:fill="8DB3E2" w:themeFill="text2" w:themeFillTint="66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093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Маслова И. В.</w:t>
            </w:r>
          </w:p>
        </w:tc>
      </w:tr>
      <w:tr w:rsidR="008C349C" w:rsidRPr="00A76AB3" w:rsidTr="008C349C">
        <w:tc>
          <w:tcPr>
            <w:tcW w:w="101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  <w:vAlign w:val="center"/>
          </w:tcPr>
          <w:p w:rsidR="008C349C" w:rsidRPr="00A76AB3" w:rsidRDefault="008C349C" w:rsidP="00A76AB3">
            <w:pPr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6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Чуркина Екатерина Сергеевна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10а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093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Филиппова Н. В.</w:t>
            </w:r>
          </w:p>
        </w:tc>
      </w:tr>
      <w:tr w:rsidR="008C349C" w:rsidRPr="00A76AB3" w:rsidTr="008C349C">
        <w:tc>
          <w:tcPr>
            <w:tcW w:w="101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  <w:vAlign w:val="center"/>
          </w:tcPr>
          <w:p w:rsidR="008C349C" w:rsidRPr="00A76AB3" w:rsidRDefault="008C349C" w:rsidP="00A76AB3">
            <w:pPr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7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Ухабов Борислав Алексеевич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10а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17-18</w:t>
            </w:r>
          </w:p>
        </w:tc>
        <w:tc>
          <w:tcPr>
            <w:tcW w:w="1093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Филиппова Н. В.</w:t>
            </w:r>
          </w:p>
        </w:tc>
      </w:tr>
      <w:tr w:rsidR="008C349C" w:rsidRPr="00A76AB3" w:rsidTr="008C349C">
        <w:tc>
          <w:tcPr>
            <w:tcW w:w="101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Львова Ирина Александровна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7в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20-22</w:t>
            </w:r>
          </w:p>
        </w:tc>
        <w:tc>
          <w:tcPr>
            <w:tcW w:w="1093" w:type="pct"/>
            <w:vMerge w:val="restar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Белокопытова З.Н.</w:t>
            </w:r>
          </w:p>
        </w:tc>
      </w:tr>
      <w:tr w:rsidR="008C349C" w:rsidRPr="00A76AB3" w:rsidTr="008C349C">
        <w:tc>
          <w:tcPr>
            <w:tcW w:w="101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Марков Владимир Владимирович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8в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14-17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Меженина Алина Юрьевна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9в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Чуркина Екатерина Сергеевна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10а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  <w:vMerge w:val="restar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Нестеров Виктор Александрович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8а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093" w:type="pct"/>
            <w:vMerge w:val="restar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Ходонова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 xml:space="preserve"> С.Г.</w:t>
            </w: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Волков Даниил Вадимович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8в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556" w:type="pct"/>
            <w:shd w:val="clear" w:color="auto" w:fill="FFC000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Кавелькин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 xml:space="preserve"> Илья Олегович</w:t>
            </w:r>
          </w:p>
        </w:tc>
        <w:tc>
          <w:tcPr>
            <w:tcW w:w="442" w:type="pct"/>
            <w:shd w:val="clear" w:color="auto" w:fill="FFC000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11а</w:t>
            </w:r>
          </w:p>
        </w:tc>
        <w:tc>
          <w:tcPr>
            <w:tcW w:w="564" w:type="pct"/>
            <w:shd w:val="clear" w:color="auto" w:fill="FFC000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Яшин Николай Сергеевич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11а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Ядрова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 xml:space="preserve"> Диана Андреевна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7в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093" w:type="pct"/>
            <w:vMerge w:val="restar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Спирина О.А.</w:t>
            </w: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Учайкина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 xml:space="preserve"> Кристина Михайловна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7в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rPr>
          <w:trHeight w:val="840"/>
        </w:trPr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БоркуноваДарина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 xml:space="preserve"> Сергеевна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9б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Шутова Ольга Алексеевна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9в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  <w:vMerge w:val="restar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ОБЖ</w:t>
            </w: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Сенькин Артём Андреевич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7б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093" w:type="pct"/>
            <w:vMerge w:val="restar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Малиновская Г.А.</w:t>
            </w: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  <w:shd w:val="clear" w:color="auto" w:fill="FFFF00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56" w:type="pct"/>
            <w:shd w:val="clear" w:color="auto" w:fill="FFFF00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Игуминов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 xml:space="preserve"> Сергей Вячеславович </w:t>
            </w:r>
          </w:p>
        </w:tc>
        <w:tc>
          <w:tcPr>
            <w:tcW w:w="442" w:type="pct"/>
            <w:shd w:val="clear" w:color="auto" w:fill="FFFF00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7б</w:t>
            </w:r>
          </w:p>
        </w:tc>
        <w:tc>
          <w:tcPr>
            <w:tcW w:w="564" w:type="pct"/>
            <w:shd w:val="clear" w:color="auto" w:fill="FFFF00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Рожков Артём Витальевич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7а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93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Петрушкина  Л.С.</w:t>
            </w:r>
          </w:p>
        </w:tc>
      </w:tr>
      <w:tr w:rsidR="008C349C" w:rsidRPr="00A76AB3" w:rsidTr="008C349C">
        <w:tc>
          <w:tcPr>
            <w:tcW w:w="101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Ухабов Борислав Алексеевич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10а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093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Руденко Н. П.</w:t>
            </w:r>
          </w:p>
        </w:tc>
      </w:tr>
      <w:tr w:rsidR="008C349C" w:rsidRPr="00A76AB3" w:rsidTr="008C349C">
        <w:tc>
          <w:tcPr>
            <w:tcW w:w="1014" w:type="pct"/>
            <w:vMerge w:val="restar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Экономика</w:t>
            </w: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Кудряшов Вадим Сергеевич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7а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093" w:type="pct"/>
            <w:vMerge w:val="restar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Борисова А.В.</w:t>
            </w: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Абросимов Кирилл Игоревич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8а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5-6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Чурадаев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 xml:space="preserve"> Сергей Сергеевич 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8а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Чурбанова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 xml:space="preserve"> Влада Вадимовна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8а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  <w:shd w:val="clear" w:color="auto" w:fill="FFFF00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556" w:type="pct"/>
            <w:shd w:val="clear" w:color="auto" w:fill="FFFF00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Аляева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 xml:space="preserve"> Алина Николаевна</w:t>
            </w:r>
          </w:p>
        </w:tc>
        <w:tc>
          <w:tcPr>
            <w:tcW w:w="442" w:type="pct"/>
            <w:shd w:val="clear" w:color="auto" w:fill="FFFF00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9в</w:t>
            </w:r>
          </w:p>
        </w:tc>
        <w:tc>
          <w:tcPr>
            <w:tcW w:w="564" w:type="pct"/>
            <w:shd w:val="clear" w:color="auto" w:fill="FFFF00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3-4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  <w:shd w:val="clear" w:color="auto" w:fill="FFFF00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556" w:type="pct"/>
            <w:shd w:val="clear" w:color="auto" w:fill="FFFF00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Паскевич Елизавета Романовна</w:t>
            </w:r>
          </w:p>
        </w:tc>
        <w:tc>
          <w:tcPr>
            <w:tcW w:w="442" w:type="pct"/>
            <w:shd w:val="clear" w:color="auto" w:fill="FFFF00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9б</w:t>
            </w:r>
          </w:p>
        </w:tc>
        <w:tc>
          <w:tcPr>
            <w:tcW w:w="564" w:type="pct"/>
            <w:shd w:val="clear" w:color="auto" w:fill="FFFF00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Елисеева Ксения Валерьевна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11а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  <w:vMerge w:val="restar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 xml:space="preserve">Право </w:t>
            </w: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Комшина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 xml:space="preserve"> Анастасия Дмитриевна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9б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093" w:type="pct"/>
            <w:vMerge w:val="restar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Культина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 xml:space="preserve"> Л.А.</w:t>
            </w: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Чуркина Екатерина Сергеевна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10а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7-8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  <w:vMerge w:val="restar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Круглова Полина Александровна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8в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093" w:type="pct"/>
            <w:vMerge w:val="restar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Юферова Т.Н.</w:t>
            </w: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Красильникова Александра Сергеевна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9б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  <w:shd w:val="clear" w:color="auto" w:fill="FFFF00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556" w:type="pct"/>
            <w:shd w:val="clear" w:color="auto" w:fill="FFFF00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 xml:space="preserve">Каримов Александр </w:t>
            </w:r>
            <w:proofErr w:type="spellStart"/>
            <w:r w:rsidRPr="00A76AB3">
              <w:rPr>
                <w:rFonts w:cs="Times New Roman"/>
                <w:sz w:val="24"/>
                <w:szCs w:val="24"/>
              </w:rPr>
              <w:t>Эльвирович</w:t>
            </w:r>
            <w:proofErr w:type="spellEnd"/>
          </w:p>
        </w:tc>
        <w:tc>
          <w:tcPr>
            <w:tcW w:w="442" w:type="pct"/>
            <w:shd w:val="clear" w:color="auto" w:fill="FFFF00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8в</w:t>
            </w:r>
          </w:p>
        </w:tc>
        <w:tc>
          <w:tcPr>
            <w:tcW w:w="564" w:type="pct"/>
            <w:shd w:val="clear" w:color="auto" w:fill="FFFF00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093" w:type="pct"/>
            <w:vMerge w:val="restar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Горшков В.И.</w:t>
            </w: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  <w:shd w:val="clear" w:color="auto" w:fill="FFFF00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556" w:type="pct"/>
            <w:shd w:val="clear" w:color="auto" w:fill="FFFF00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Самохвалов Александр Дмитриевич</w:t>
            </w:r>
          </w:p>
        </w:tc>
        <w:tc>
          <w:tcPr>
            <w:tcW w:w="442" w:type="pct"/>
            <w:shd w:val="clear" w:color="auto" w:fill="FFFF00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9в</w:t>
            </w:r>
          </w:p>
        </w:tc>
        <w:tc>
          <w:tcPr>
            <w:tcW w:w="564" w:type="pct"/>
            <w:shd w:val="clear" w:color="auto" w:fill="FFFF00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  <w:vMerge w:val="restar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Мошурова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 xml:space="preserve"> Карина </w:t>
            </w:r>
            <w:proofErr w:type="spellStart"/>
            <w:r w:rsidRPr="00A76AB3">
              <w:rPr>
                <w:rFonts w:cs="Times New Roman"/>
                <w:sz w:val="24"/>
                <w:szCs w:val="24"/>
              </w:rPr>
              <w:t>Мартиновна</w:t>
            </w:r>
            <w:proofErr w:type="spellEnd"/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7в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9-11</w:t>
            </w:r>
          </w:p>
        </w:tc>
        <w:tc>
          <w:tcPr>
            <w:tcW w:w="1093" w:type="pct"/>
            <w:vMerge w:val="restar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Ерофеева Т.И.</w:t>
            </w: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Ширяева Анастасия Михайловна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8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14-16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556" w:type="pct"/>
            <w:shd w:val="clear" w:color="auto" w:fill="8DB3E2" w:themeFill="text2" w:themeFillTint="66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Зайцев Андрей Алексеевич</w:t>
            </w:r>
          </w:p>
        </w:tc>
        <w:tc>
          <w:tcPr>
            <w:tcW w:w="442" w:type="pct"/>
            <w:shd w:val="clear" w:color="auto" w:fill="8DB3E2" w:themeFill="text2" w:themeFillTint="66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9а</w:t>
            </w:r>
          </w:p>
        </w:tc>
        <w:tc>
          <w:tcPr>
            <w:tcW w:w="564" w:type="pct"/>
            <w:shd w:val="clear" w:color="auto" w:fill="8DB3E2" w:themeFill="text2" w:themeFillTint="66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  <w:vMerge w:val="restar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Чурадаев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 xml:space="preserve"> Сергей Сергеевич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8А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093" w:type="pct"/>
            <w:vMerge w:val="restar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Кукаев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 xml:space="preserve"> Н.А.</w:t>
            </w: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Шутова Ольга Александровна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9В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5-7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Королев Никита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8А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8-10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Ермолаева Анна Павловна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10А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10-15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8C349C" w:rsidRPr="00A76AB3" w:rsidTr="008C349C">
        <w:tc>
          <w:tcPr>
            <w:tcW w:w="1014" w:type="pct"/>
            <w:vMerge w:val="restar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История</w:t>
            </w:r>
          </w:p>
        </w:tc>
        <w:tc>
          <w:tcPr>
            <w:tcW w:w="331" w:type="pct"/>
            <w:shd w:val="clear" w:color="auto" w:fill="FFFF00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6" w:type="pct"/>
            <w:shd w:val="clear" w:color="auto" w:fill="FFFF00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Фролова Мария Александровна</w:t>
            </w:r>
          </w:p>
        </w:tc>
        <w:tc>
          <w:tcPr>
            <w:tcW w:w="442" w:type="pct"/>
            <w:shd w:val="clear" w:color="auto" w:fill="FFFF00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9в</w:t>
            </w:r>
          </w:p>
        </w:tc>
        <w:tc>
          <w:tcPr>
            <w:tcW w:w="564" w:type="pct"/>
            <w:shd w:val="clear" w:color="auto" w:fill="FFFF00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093" w:type="pct"/>
            <w:vMerge w:val="restar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Культина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 xml:space="preserve"> Л.А.</w:t>
            </w:r>
          </w:p>
        </w:tc>
      </w:tr>
      <w:tr w:rsidR="008C349C" w:rsidRPr="00A76AB3" w:rsidTr="008C349C">
        <w:tc>
          <w:tcPr>
            <w:tcW w:w="1014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31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56" w:type="pct"/>
            <w:vAlign w:val="center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A76AB3">
              <w:rPr>
                <w:rFonts w:cs="Times New Roman"/>
                <w:sz w:val="24"/>
                <w:szCs w:val="24"/>
              </w:rPr>
              <w:t>Дубанькова</w:t>
            </w:r>
            <w:proofErr w:type="spellEnd"/>
            <w:r w:rsidRPr="00A76AB3">
              <w:rPr>
                <w:rFonts w:cs="Times New Roman"/>
                <w:sz w:val="24"/>
                <w:szCs w:val="24"/>
              </w:rPr>
              <w:t xml:space="preserve"> Юлия Алексеевна</w:t>
            </w:r>
          </w:p>
        </w:tc>
        <w:tc>
          <w:tcPr>
            <w:tcW w:w="442" w:type="pct"/>
            <w:vAlign w:val="center"/>
          </w:tcPr>
          <w:p w:rsidR="008C349C" w:rsidRPr="00A76AB3" w:rsidRDefault="008C349C" w:rsidP="00A76AB3">
            <w:pPr>
              <w:jc w:val="center"/>
              <w:rPr>
                <w:sz w:val="24"/>
                <w:szCs w:val="24"/>
              </w:rPr>
            </w:pPr>
            <w:r w:rsidRPr="00A76AB3">
              <w:rPr>
                <w:sz w:val="24"/>
                <w:szCs w:val="24"/>
              </w:rPr>
              <w:t>10А</w:t>
            </w:r>
          </w:p>
        </w:tc>
        <w:tc>
          <w:tcPr>
            <w:tcW w:w="564" w:type="pct"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  <w:r w:rsidRPr="00A76AB3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093" w:type="pct"/>
            <w:vMerge/>
          </w:tcPr>
          <w:p w:rsidR="008C349C" w:rsidRPr="00A76AB3" w:rsidRDefault="008C349C" w:rsidP="00A76AB3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1C635C" w:rsidRPr="00A76AB3" w:rsidRDefault="00EE33A9" w:rsidP="00A76AB3">
      <w:pPr>
        <w:spacing w:after="0" w:line="240" w:lineRule="auto"/>
        <w:ind w:left="1080"/>
        <w:rPr>
          <w:b/>
          <w:sz w:val="24"/>
          <w:szCs w:val="24"/>
        </w:rPr>
      </w:pPr>
      <w:r w:rsidRPr="00A76AB3">
        <w:rPr>
          <w:b/>
          <w:sz w:val="24"/>
          <w:szCs w:val="24"/>
        </w:rPr>
        <w:t xml:space="preserve"> </w:t>
      </w:r>
    </w:p>
    <w:p w:rsidR="00EE33A9" w:rsidRPr="00A76AB3" w:rsidRDefault="00EE33A9" w:rsidP="00A76AB3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</w:rPr>
      </w:pPr>
      <w:r w:rsidRPr="00A76AB3">
        <w:rPr>
          <w:rFonts w:eastAsia="Times New Roman" w:cs="Times New Roman"/>
          <w:b/>
          <w:sz w:val="24"/>
          <w:szCs w:val="24"/>
        </w:rPr>
        <w:t>Сравнительный рейтинг результативности по итогам районных  олимпиад за 3 года</w:t>
      </w:r>
    </w:p>
    <w:tbl>
      <w:tblPr>
        <w:tblW w:w="5000" w:type="pct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1E0" w:firstRow="1" w:lastRow="1" w:firstColumn="1" w:lastColumn="1" w:noHBand="0" w:noVBand="0"/>
      </w:tblPr>
      <w:tblGrid>
        <w:gridCol w:w="2064"/>
        <w:gridCol w:w="3051"/>
        <w:gridCol w:w="2248"/>
        <w:gridCol w:w="2248"/>
        <w:gridCol w:w="2087"/>
      </w:tblGrid>
      <w:tr w:rsidR="00EE33A9" w:rsidRPr="00A76AB3" w:rsidTr="00EE33A9">
        <w:trPr>
          <w:trHeight w:val="530"/>
        </w:trPr>
        <w:tc>
          <w:tcPr>
            <w:tcW w:w="88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  <w:hideMark/>
          </w:tcPr>
          <w:p w:rsidR="00EE33A9" w:rsidRPr="00A76AB3" w:rsidRDefault="00EE33A9" w:rsidP="00A76AB3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4"/>
                <w:szCs w:val="24"/>
              </w:rPr>
            </w:pPr>
            <w:r w:rsidRPr="00A76AB3">
              <w:rPr>
                <w:rFonts w:eastAsia="Times New Roman" w:cs="Times New Roman"/>
                <w:b/>
                <w:i/>
                <w:sz w:val="24"/>
                <w:szCs w:val="24"/>
              </w:rPr>
              <w:t>школа</w:t>
            </w:r>
          </w:p>
        </w:tc>
        <w:tc>
          <w:tcPr>
            <w:tcW w:w="1304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EE33A9" w:rsidRPr="00A76AB3" w:rsidRDefault="00EE33A9" w:rsidP="00A76AB3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4"/>
                <w:szCs w:val="24"/>
              </w:rPr>
            </w:pPr>
            <w:r w:rsidRPr="00A76AB3">
              <w:rPr>
                <w:rFonts w:eastAsia="Times New Roman" w:cs="Times New Roman"/>
                <w:b/>
                <w:i/>
                <w:sz w:val="24"/>
                <w:szCs w:val="24"/>
              </w:rPr>
              <w:t>Место</w:t>
            </w:r>
          </w:p>
          <w:p w:rsidR="00EE33A9" w:rsidRPr="00A76AB3" w:rsidRDefault="00EE33A9" w:rsidP="00A76AB3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4"/>
                <w:szCs w:val="24"/>
              </w:rPr>
            </w:pPr>
            <w:r w:rsidRPr="00A76AB3">
              <w:rPr>
                <w:rFonts w:eastAsia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76AB3">
              <w:rPr>
                <w:rFonts w:eastAsia="Times New Roman" w:cs="Times New Roman"/>
                <w:i/>
                <w:sz w:val="24"/>
                <w:szCs w:val="24"/>
              </w:rPr>
              <w:t>2011-2012</w:t>
            </w:r>
          </w:p>
        </w:tc>
        <w:tc>
          <w:tcPr>
            <w:tcW w:w="9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EE33A9" w:rsidRPr="00A76AB3" w:rsidRDefault="00EE33A9" w:rsidP="00A76AB3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4"/>
                <w:szCs w:val="24"/>
              </w:rPr>
            </w:pPr>
            <w:r w:rsidRPr="00A76AB3">
              <w:rPr>
                <w:rFonts w:eastAsia="Times New Roman" w:cs="Times New Roman"/>
                <w:b/>
                <w:i/>
                <w:sz w:val="24"/>
                <w:szCs w:val="24"/>
              </w:rPr>
              <w:t xml:space="preserve">Место </w:t>
            </w:r>
          </w:p>
          <w:p w:rsidR="00EE33A9" w:rsidRPr="00A76AB3" w:rsidRDefault="00EE33A9" w:rsidP="00A76AB3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4"/>
                <w:szCs w:val="24"/>
              </w:rPr>
            </w:pPr>
            <w:r w:rsidRPr="00A76AB3">
              <w:rPr>
                <w:rFonts w:eastAsia="Times New Roman" w:cs="Times New Roman"/>
                <w:i/>
                <w:sz w:val="24"/>
                <w:szCs w:val="24"/>
              </w:rPr>
              <w:t>2012-2013</w:t>
            </w:r>
          </w:p>
        </w:tc>
        <w:tc>
          <w:tcPr>
            <w:tcW w:w="9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EE33A9" w:rsidRPr="00A76AB3" w:rsidRDefault="00EE33A9" w:rsidP="00A76AB3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4"/>
                <w:szCs w:val="24"/>
              </w:rPr>
            </w:pPr>
            <w:r w:rsidRPr="00A76AB3">
              <w:rPr>
                <w:rFonts w:eastAsia="Times New Roman" w:cs="Times New Roman"/>
                <w:b/>
                <w:i/>
                <w:sz w:val="24"/>
                <w:szCs w:val="24"/>
              </w:rPr>
              <w:t>Место</w:t>
            </w:r>
          </w:p>
          <w:p w:rsidR="00EE33A9" w:rsidRPr="00A76AB3" w:rsidRDefault="00EE33A9" w:rsidP="00A76AB3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4"/>
                <w:szCs w:val="24"/>
              </w:rPr>
            </w:pPr>
            <w:r w:rsidRPr="00A76AB3">
              <w:rPr>
                <w:rFonts w:eastAsia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76AB3">
              <w:rPr>
                <w:rFonts w:eastAsia="Times New Roman" w:cs="Times New Roman"/>
                <w:i/>
                <w:sz w:val="24"/>
                <w:szCs w:val="24"/>
              </w:rPr>
              <w:t>2013-2014</w:t>
            </w:r>
          </w:p>
        </w:tc>
        <w:tc>
          <w:tcPr>
            <w:tcW w:w="89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  <w:hideMark/>
          </w:tcPr>
          <w:p w:rsidR="00EE33A9" w:rsidRPr="00A76AB3" w:rsidRDefault="00EE33A9" w:rsidP="00A76AB3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4"/>
                <w:szCs w:val="24"/>
              </w:rPr>
            </w:pPr>
            <w:r w:rsidRPr="00A76AB3">
              <w:rPr>
                <w:rFonts w:eastAsia="Times New Roman" w:cs="Times New Roman"/>
                <w:b/>
                <w:i/>
                <w:sz w:val="24"/>
                <w:szCs w:val="24"/>
              </w:rPr>
              <w:t>тенденция</w:t>
            </w:r>
          </w:p>
        </w:tc>
      </w:tr>
      <w:tr w:rsidR="00EE33A9" w:rsidRPr="00A76AB3" w:rsidTr="00EE33A9">
        <w:trPr>
          <w:trHeight w:val="480"/>
        </w:trPr>
        <w:tc>
          <w:tcPr>
            <w:tcW w:w="88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F00"/>
            <w:vAlign w:val="center"/>
            <w:hideMark/>
          </w:tcPr>
          <w:p w:rsidR="00EE33A9" w:rsidRPr="00A76AB3" w:rsidRDefault="00EE33A9" w:rsidP="00A76AB3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4"/>
                <w:szCs w:val="24"/>
              </w:rPr>
            </w:pPr>
            <w:r w:rsidRPr="00A76AB3">
              <w:rPr>
                <w:rFonts w:eastAsia="Times New Roman" w:cs="Times New Roman"/>
                <w:b/>
                <w:i/>
                <w:sz w:val="24"/>
                <w:szCs w:val="24"/>
              </w:rPr>
              <w:t>60</w:t>
            </w:r>
          </w:p>
        </w:tc>
        <w:tc>
          <w:tcPr>
            <w:tcW w:w="1304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F00"/>
            <w:vAlign w:val="center"/>
          </w:tcPr>
          <w:p w:rsidR="00EE33A9" w:rsidRPr="00A76AB3" w:rsidRDefault="00EE33A9" w:rsidP="00A76AB3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4"/>
                <w:szCs w:val="24"/>
              </w:rPr>
            </w:pPr>
            <w:r w:rsidRPr="00A76AB3">
              <w:rPr>
                <w:rFonts w:eastAsia="Times New Roman" w:cs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9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F00"/>
            <w:vAlign w:val="center"/>
          </w:tcPr>
          <w:p w:rsidR="00EE33A9" w:rsidRPr="00A76AB3" w:rsidRDefault="00EE33A9" w:rsidP="00A76AB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A76AB3">
              <w:rPr>
                <w:rFonts w:eastAsia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61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F00"/>
            <w:vAlign w:val="center"/>
          </w:tcPr>
          <w:p w:rsidR="00EE33A9" w:rsidRPr="00A76AB3" w:rsidRDefault="00EE33A9" w:rsidP="00A76AB3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4"/>
                <w:szCs w:val="24"/>
              </w:rPr>
            </w:pPr>
            <w:r w:rsidRPr="00A76AB3">
              <w:rPr>
                <w:rFonts w:eastAsia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892" w:type="pc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F00"/>
            <w:vAlign w:val="center"/>
          </w:tcPr>
          <w:p w:rsidR="00EE33A9" w:rsidRPr="00A76AB3" w:rsidRDefault="00EE33A9" w:rsidP="00A76AB3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sz w:val="24"/>
                <w:szCs w:val="24"/>
              </w:rPr>
            </w:pPr>
            <w:r w:rsidRPr="00A76AB3">
              <w:rPr>
                <w:rFonts w:eastAsia="Times New Roman" w:cs="Times New Roman"/>
                <w:b/>
                <w:i/>
                <w:sz w:val="24"/>
                <w:szCs w:val="24"/>
              </w:rPr>
              <w:t>=</w:t>
            </w:r>
          </w:p>
        </w:tc>
      </w:tr>
    </w:tbl>
    <w:p w:rsidR="00EE33A9" w:rsidRDefault="00EE33A9" w:rsidP="001C635C">
      <w:pPr>
        <w:ind w:left="1080"/>
        <w:rPr>
          <w:b/>
          <w:sz w:val="28"/>
          <w:szCs w:val="28"/>
        </w:rPr>
      </w:pPr>
    </w:p>
    <w:p w:rsidR="00EE33A9" w:rsidRDefault="00EE33A9" w:rsidP="00EE33A9">
      <w:pPr>
        <w:ind w:firstLine="30"/>
        <w:jc w:val="center"/>
        <w:rPr>
          <w:b/>
          <w:color w:val="000000"/>
          <w:sz w:val="28"/>
          <w:szCs w:val="28"/>
        </w:rPr>
      </w:pPr>
      <w:r w:rsidRPr="002C40BE">
        <w:rPr>
          <w:b/>
          <w:color w:val="000000"/>
          <w:sz w:val="28"/>
          <w:szCs w:val="28"/>
        </w:rPr>
        <w:t>Воспитательная работа и дополнительное образование</w:t>
      </w:r>
    </w:p>
    <w:p w:rsidR="00A76AB3" w:rsidRDefault="00A76AB3" w:rsidP="00EE33A9">
      <w:pPr>
        <w:ind w:left="1080"/>
        <w:rPr>
          <w:b/>
          <w:sz w:val="28"/>
          <w:szCs w:val="28"/>
        </w:rPr>
      </w:pPr>
      <w:r w:rsidRPr="00FC0E6A">
        <w:rPr>
          <w:rFonts w:ascii="Times New Roman" w:hAnsi="Times New Roman"/>
          <w:sz w:val="24"/>
          <w:szCs w:val="24"/>
        </w:rPr>
        <w:object w:dxaOrig="7216" w:dyaOrig="5390">
          <v:shape id="_x0000_i1026" type="#_x0000_t75" style="width:465.75pt;height:334.5pt" o:ole="" filled="t" fillcolor="#fbd4b4 [1305]">
            <v:imagedata r:id="rId22" o:title=""/>
          </v:shape>
          <o:OLEObject Type="Embed" ProgID="PowerPoint.Slide.12" ShapeID="_x0000_i1026" DrawAspect="Content" ObjectID="_1472385646" r:id="rId23"/>
        </w:objec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Учебно-воспитательный процесс предполагает не только повышение образовательного уровня, но и создание воспитывающей среды во внеурочное время, подготовку школьников к жизни в обществе, создания условий для осознанного выбора жизненного пути.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Поэтому важнейшей составляющей воспитательной системы школы являются объединения дополнительного образования. Набирающие за последние годы силу, они способствуют развитию творчества, воспитанию учащихся в духе созидания. Здесь есть широкая возможность выявить и развить способности и таланты каждого ребенка.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В объединениях Дополнительного образования школы работает единый дружный коллектив в составе 14 человека: 5 педагогов дополнительного образования, 9 педагогов совмещают работу в объединении с должностью учителя.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Услугами Дополнительного Образования пользуются порядка 91% учащихся от общего числа учеников школы. Руководители объединений ориентируются на знание индивидуальных особенностей учащихся.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>При организации ДО школа опирается на следующие принципы: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>- свободный выбор ребенком видов деятельности;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>- ориентация на личностные интересы, потребности, способности ребенка.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>Решая задачи, стоящие перед школой, созданы творческие объединения, соответствующие широкому спектру интересов школьников разных возрастов, помогающие реализовать свои потенциальные возможности и потребности.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>Направленность дополнительного образования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597228" w:rsidRPr="00597228" w:rsidRDefault="00597228" w:rsidP="0059722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97228">
        <w:rPr>
          <w:rFonts w:cs="Times New Roman"/>
          <w:noProof/>
          <w:sz w:val="24"/>
          <w:szCs w:val="24"/>
        </w:rPr>
        <w:drawing>
          <wp:inline distT="0" distB="0" distL="0" distR="0">
            <wp:extent cx="4933950" cy="2505075"/>
            <wp:effectExtent l="19050" t="0" r="19050" b="0"/>
            <wp:docPr id="17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97228" w:rsidRPr="00597228" w:rsidRDefault="00597228" w:rsidP="0059722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97228" w:rsidRPr="00597228" w:rsidRDefault="00597228" w:rsidP="0059722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6"/>
        <w:gridCol w:w="4525"/>
        <w:gridCol w:w="6027"/>
      </w:tblGrid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 xml:space="preserve">№ </w:t>
            </w:r>
          </w:p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п/п</w:t>
            </w:r>
          </w:p>
        </w:tc>
        <w:tc>
          <w:tcPr>
            <w:tcW w:w="1934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 xml:space="preserve">Направление </w:t>
            </w: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Название кружка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Кружок «Нижегородская Отчина»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597228">
              <w:rPr>
                <w:rFonts w:cs="Times New Roman"/>
                <w:sz w:val="24"/>
                <w:szCs w:val="24"/>
              </w:rPr>
              <w:t>Военно</w:t>
            </w:r>
            <w:proofErr w:type="spellEnd"/>
            <w:r w:rsidRPr="00597228">
              <w:rPr>
                <w:rFonts w:cs="Times New Roman"/>
                <w:sz w:val="24"/>
                <w:szCs w:val="24"/>
              </w:rPr>
              <w:t xml:space="preserve"> - патриотическое</w:t>
            </w: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Клуб «Щит и меч»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 w:val="restar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Основы публицистики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Подготовка конкурсного танцора (Бальные танцы)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Театральная студия «Дорогою добра»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Чудеса из бумаги</w:t>
            </w:r>
          </w:p>
        </w:tc>
      </w:tr>
      <w:tr w:rsidR="00597228" w:rsidRPr="00597228" w:rsidTr="001175EB">
        <w:trPr>
          <w:trHeight w:val="128"/>
        </w:trPr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Танцевальная студия «Страна чудес»</w:t>
            </w:r>
          </w:p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 w:val="restar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Спортивно-оздоровительная</w:t>
            </w: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Ритмическая гимнастика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Волейбол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 xml:space="preserve">Футбол 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 xml:space="preserve">Баскетбол   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 xml:space="preserve">Шашки </w:t>
            </w:r>
          </w:p>
        </w:tc>
      </w:tr>
      <w:tr w:rsidR="00597228" w:rsidRPr="00597228" w:rsidTr="001175EB">
        <w:trPr>
          <w:trHeight w:val="1009"/>
        </w:trPr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 xml:space="preserve">Настольный теннис </w:t>
            </w:r>
          </w:p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Настольный теннис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 w:val="restar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Клуб «Облик»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vMerge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«Жизненные навыки»</w:t>
            </w:r>
          </w:p>
        </w:tc>
      </w:tr>
      <w:tr w:rsidR="00597228" w:rsidRPr="00597228" w:rsidTr="001175EB">
        <w:tc>
          <w:tcPr>
            <w:tcW w:w="490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4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597228">
              <w:rPr>
                <w:rFonts w:cs="Times New Roman"/>
                <w:sz w:val="24"/>
                <w:szCs w:val="24"/>
              </w:rPr>
              <w:t>Биолого</w:t>
            </w:r>
            <w:proofErr w:type="spellEnd"/>
            <w:r w:rsidRPr="00597228">
              <w:rPr>
                <w:rFonts w:cs="Times New Roman"/>
                <w:sz w:val="24"/>
                <w:szCs w:val="24"/>
              </w:rPr>
              <w:t xml:space="preserve"> - экологическое</w:t>
            </w:r>
          </w:p>
        </w:tc>
        <w:tc>
          <w:tcPr>
            <w:tcW w:w="2576" w:type="pct"/>
            <w:shd w:val="clear" w:color="auto" w:fill="FBD4B4" w:themeFill="accent6" w:themeFillTint="66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97228">
              <w:rPr>
                <w:rFonts w:cs="Times New Roman"/>
                <w:sz w:val="24"/>
                <w:szCs w:val="24"/>
              </w:rPr>
              <w:t>Уроки здоровья</w:t>
            </w:r>
          </w:p>
        </w:tc>
      </w:tr>
    </w:tbl>
    <w:p w:rsidR="00597228" w:rsidRPr="00597228" w:rsidRDefault="00597228" w:rsidP="0059722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В 2013-2014 учебном году педагогический коллектив определял такие цели и задачи развития дополнительного образования в школе, как: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- изучение интересов и потребностей учащихся в дополнительном образовании;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- определение содержания дополнительного образования, его форм и методов работы с учащимися с учетом возраста, вида образовательного учреждения, особенностей социокультурного окружения;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- формирование условий для создания единого образовательного пространства;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- расширение видов творческой деятельности;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- создание максимальных условий для освоения учащимися духовных и культурных ценностей, воспитания уважения к истории и культуре своего и других народов;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- обращение к личностным проблемам учащихся, формирование их нравственных качеств, творческой и социальной активности.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Дополнительное образование планируется на основе глубокого и полного анализа всей образовательной деятельности школы. Оно неразрывно связано со всеми другими направлениями учебно-воспитательной процесса: </w:t>
      </w:r>
    </w:p>
    <w:p w:rsidR="00597228" w:rsidRPr="00A76AB3" w:rsidRDefault="00597228" w:rsidP="00597228">
      <w:pPr>
        <w:pStyle w:val="ab"/>
        <w:numPr>
          <w:ilvl w:val="0"/>
          <w:numId w:val="12"/>
        </w:numPr>
        <w:spacing w:after="0" w:line="240" w:lineRule="auto"/>
        <w:ind w:left="993" w:hanging="284"/>
        <w:rPr>
          <w:rFonts w:asciiTheme="minorHAnsi" w:hAnsiTheme="minorHAnsi"/>
          <w:sz w:val="28"/>
          <w:szCs w:val="28"/>
        </w:rPr>
      </w:pPr>
      <w:r w:rsidRPr="00A76AB3">
        <w:rPr>
          <w:rFonts w:asciiTheme="minorHAnsi" w:hAnsiTheme="minorHAnsi"/>
          <w:sz w:val="28"/>
          <w:szCs w:val="28"/>
        </w:rPr>
        <w:t xml:space="preserve">с системой воспитательной деятельности - по наращениям в сфере развития их личности в процессе обучения в группах дополнительного образования; </w:t>
      </w:r>
    </w:p>
    <w:p w:rsidR="00597228" w:rsidRPr="00A76AB3" w:rsidRDefault="00597228" w:rsidP="00597228">
      <w:pPr>
        <w:pStyle w:val="ab"/>
        <w:numPr>
          <w:ilvl w:val="0"/>
          <w:numId w:val="12"/>
        </w:numPr>
        <w:spacing w:after="0" w:line="240" w:lineRule="auto"/>
        <w:ind w:left="993" w:hanging="284"/>
        <w:rPr>
          <w:rFonts w:asciiTheme="minorHAnsi" w:hAnsiTheme="minorHAnsi"/>
          <w:sz w:val="28"/>
          <w:szCs w:val="28"/>
        </w:rPr>
      </w:pPr>
      <w:r w:rsidRPr="00A76AB3">
        <w:rPr>
          <w:rFonts w:asciiTheme="minorHAnsi" w:hAnsiTheme="minorHAnsi"/>
          <w:sz w:val="28"/>
          <w:szCs w:val="28"/>
        </w:rPr>
        <w:t xml:space="preserve">с Педагогическим советом - по взаимосвязям всех звеньев учебно-воспитательной деятельности; </w:t>
      </w:r>
    </w:p>
    <w:p w:rsidR="00597228" w:rsidRPr="00A76AB3" w:rsidRDefault="00597228" w:rsidP="00597228">
      <w:pPr>
        <w:pStyle w:val="ab"/>
        <w:numPr>
          <w:ilvl w:val="0"/>
          <w:numId w:val="12"/>
        </w:numPr>
        <w:spacing w:after="0" w:line="240" w:lineRule="auto"/>
        <w:ind w:left="993" w:hanging="284"/>
        <w:rPr>
          <w:rFonts w:asciiTheme="minorHAnsi" w:hAnsiTheme="minorHAnsi"/>
          <w:sz w:val="28"/>
          <w:szCs w:val="28"/>
        </w:rPr>
      </w:pPr>
      <w:r w:rsidRPr="00A76AB3">
        <w:rPr>
          <w:rFonts w:asciiTheme="minorHAnsi" w:hAnsiTheme="minorHAnsi"/>
          <w:sz w:val="28"/>
          <w:szCs w:val="28"/>
        </w:rPr>
        <w:t xml:space="preserve">с родительской, ученической общественностью - по степени удовлетворенности </w:t>
      </w:r>
    </w:p>
    <w:p w:rsidR="00597228" w:rsidRPr="00A76AB3" w:rsidRDefault="00597228" w:rsidP="00597228">
      <w:pPr>
        <w:pStyle w:val="ab"/>
        <w:numPr>
          <w:ilvl w:val="0"/>
          <w:numId w:val="12"/>
        </w:numPr>
        <w:spacing w:after="0" w:line="240" w:lineRule="auto"/>
        <w:ind w:left="993" w:hanging="284"/>
        <w:rPr>
          <w:rFonts w:asciiTheme="minorHAnsi" w:hAnsiTheme="minorHAnsi"/>
          <w:sz w:val="28"/>
          <w:szCs w:val="28"/>
        </w:rPr>
      </w:pPr>
      <w:r w:rsidRPr="00A76AB3">
        <w:rPr>
          <w:rFonts w:asciiTheme="minorHAnsi" w:hAnsiTheme="minorHAnsi"/>
          <w:sz w:val="28"/>
          <w:szCs w:val="28"/>
        </w:rPr>
        <w:t xml:space="preserve">дополнительным образованием.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Формы занятий детских объединений были самые разные: беседы, игры, диспуты, экскурсии, коллективное творческое дело, конкурсы, выставки, концерты и фестивали. </w:t>
      </w:r>
    </w:p>
    <w:p w:rsidR="00597228" w:rsidRPr="00A76AB3" w:rsidRDefault="00597228" w:rsidP="0059722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76AB3">
        <w:rPr>
          <w:rFonts w:cs="Times New Roman"/>
          <w:sz w:val="28"/>
          <w:szCs w:val="28"/>
        </w:rPr>
        <w:t xml:space="preserve">Результаты участия воспитанников кружков дополнительного образования в конкурсах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"/>
        <w:gridCol w:w="1371"/>
        <w:gridCol w:w="291"/>
        <w:gridCol w:w="216"/>
        <w:gridCol w:w="703"/>
        <w:gridCol w:w="319"/>
        <w:gridCol w:w="910"/>
        <w:gridCol w:w="216"/>
        <w:gridCol w:w="352"/>
        <w:gridCol w:w="216"/>
        <w:gridCol w:w="550"/>
        <w:gridCol w:w="1013"/>
        <w:gridCol w:w="417"/>
        <w:gridCol w:w="685"/>
        <w:gridCol w:w="521"/>
        <w:gridCol w:w="520"/>
        <w:gridCol w:w="1358"/>
        <w:gridCol w:w="1818"/>
      </w:tblGrid>
      <w:tr w:rsidR="00597228" w:rsidRPr="00597228" w:rsidTr="00597228">
        <w:tc>
          <w:tcPr>
            <w:tcW w:w="115" w:type="pct"/>
            <w:vMerge w:val="restart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vMerge w:val="restart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ФИО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педагога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полностью</w:t>
            </w:r>
          </w:p>
        </w:tc>
        <w:tc>
          <w:tcPr>
            <w:tcW w:w="782" w:type="pct"/>
            <w:gridSpan w:val="4"/>
            <w:vMerge w:val="restart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Кол-во детей,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452" w:type="pct"/>
            <w:gridSpan w:val="1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Результативность участия в смотрах-конкурсах</w:t>
            </w:r>
          </w:p>
        </w:tc>
      </w:tr>
      <w:tr w:rsidR="00597228" w:rsidRPr="00597228" w:rsidTr="00597228">
        <w:tc>
          <w:tcPr>
            <w:tcW w:w="115" w:type="pct"/>
            <w:vMerge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vMerge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82" w:type="pct"/>
            <w:gridSpan w:val="4"/>
            <w:vMerge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586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586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782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521" w:type="pct"/>
          </w:tcPr>
          <w:p w:rsidR="00597228" w:rsidRPr="00597228" w:rsidRDefault="00597228" w:rsidP="00597228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Международный</w:t>
            </w:r>
          </w:p>
        </w:tc>
      </w:tr>
      <w:tr w:rsidR="00597228" w:rsidRPr="00597228" w:rsidTr="00597228">
        <w:trPr>
          <w:trHeight w:val="336"/>
        </w:trPr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Театральная студия «Дорога добра»</w:t>
            </w:r>
          </w:p>
        </w:tc>
      </w:tr>
      <w:tr w:rsidR="00597228" w:rsidRPr="00597228" w:rsidTr="00597228">
        <w:trPr>
          <w:trHeight w:val="1192"/>
        </w:trPr>
        <w:tc>
          <w:tcPr>
            <w:tcW w:w="115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</w:rPr>
            </w:pPr>
          </w:p>
        </w:tc>
        <w:tc>
          <w:tcPr>
            <w:tcW w:w="652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Маслова Ирина Васильевна</w:t>
            </w:r>
          </w:p>
        </w:tc>
        <w:tc>
          <w:tcPr>
            <w:tcW w:w="586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6-10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30</w:t>
            </w:r>
          </w:p>
        </w:tc>
        <w:tc>
          <w:tcPr>
            <w:tcW w:w="1238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«Любовь моя театр» участие</w:t>
            </w:r>
          </w:p>
        </w:tc>
        <w:tc>
          <w:tcPr>
            <w:tcW w:w="651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86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Кружок «Нижегородская Отчина»</w:t>
            </w:r>
          </w:p>
        </w:tc>
      </w:tr>
      <w:tr w:rsidR="00597228" w:rsidRPr="00597228" w:rsidTr="00597228">
        <w:tc>
          <w:tcPr>
            <w:tcW w:w="115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Чикин Игорь Евгеньевич</w:t>
            </w:r>
          </w:p>
        </w:tc>
        <w:tc>
          <w:tcPr>
            <w:tcW w:w="586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5-8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36</w:t>
            </w:r>
          </w:p>
        </w:tc>
        <w:tc>
          <w:tcPr>
            <w:tcW w:w="1238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«Экскурсовод 2014»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 3 место -2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Конкурс выставок «Юные хранители славы нижегородцев» 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 – 1</w:t>
            </w:r>
          </w:p>
          <w:p w:rsidR="00F94CFA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экскурсоводов музейных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выставок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 1место - 1</w:t>
            </w:r>
          </w:p>
        </w:tc>
        <w:tc>
          <w:tcPr>
            <w:tcW w:w="651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Исторически исследовательский конкурс «Моя семья в истории страны»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652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86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ВПК  «Щит и меч»</w:t>
            </w:r>
          </w:p>
        </w:tc>
      </w:tr>
      <w:tr w:rsidR="00597228" w:rsidRPr="00597228" w:rsidTr="00597228">
        <w:tc>
          <w:tcPr>
            <w:tcW w:w="115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82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597228">
              <w:rPr>
                <w:rFonts w:eastAsia="Times New Roman" w:cs="Times New Roman"/>
                <w:sz w:val="24"/>
                <w:szCs w:val="24"/>
              </w:rPr>
              <w:t>Заборцев</w:t>
            </w:r>
            <w:proofErr w:type="spellEnd"/>
            <w:r w:rsidRPr="00597228">
              <w:rPr>
                <w:rFonts w:eastAsia="Times New Roman" w:cs="Times New Roman"/>
                <w:sz w:val="24"/>
                <w:szCs w:val="24"/>
              </w:rPr>
              <w:t xml:space="preserve"> Антон Александрович</w:t>
            </w:r>
          </w:p>
        </w:tc>
        <w:tc>
          <w:tcPr>
            <w:tcW w:w="456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7-11 класс 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38</w:t>
            </w:r>
          </w:p>
        </w:tc>
        <w:tc>
          <w:tcPr>
            <w:tcW w:w="1238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Военно-патриотический проект «Здоровое поколение»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51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методических разработок «Растим патриотов России»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 место – 1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 место - 3</w:t>
            </w:r>
          </w:p>
        </w:tc>
        <w:tc>
          <w:tcPr>
            <w:tcW w:w="652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Смотр-конкурс ВПК Нижегородской области 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Участие (12)</w:t>
            </w:r>
          </w:p>
        </w:tc>
        <w:tc>
          <w:tcPr>
            <w:tcW w:w="586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Подготовка конкурсного танцора</w:t>
            </w:r>
          </w:p>
        </w:tc>
      </w:tr>
      <w:tr w:rsidR="00597228" w:rsidRPr="00597228" w:rsidTr="00597228">
        <w:tc>
          <w:tcPr>
            <w:tcW w:w="115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82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Абрамова Ирина Александровна</w:t>
            </w:r>
          </w:p>
        </w:tc>
        <w:tc>
          <w:tcPr>
            <w:tcW w:w="456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1-8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26</w:t>
            </w:r>
          </w:p>
        </w:tc>
        <w:tc>
          <w:tcPr>
            <w:tcW w:w="1238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Турниры по спортивным танцам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место- 4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 место - 9</w:t>
            </w:r>
          </w:p>
        </w:tc>
        <w:tc>
          <w:tcPr>
            <w:tcW w:w="652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Турниры по спортивным танцам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 – 3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 место – 6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 место - 4</w:t>
            </w:r>
          </w:p>
        </w:tc>
        <w:tc>
          <w:tcPr>
            <w:tcW w:w="586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Турниры по спортивным танцам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 -26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 место-19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 место-12</w:t>
            </w:r>
          </w:p>
        </w:tc>
        <w:tc>
          <w:tcPr>
            <w:tcW w:w="521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Турниры по спортивным танцам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 – 4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 место -8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 место- 8</w:t>
            </w: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Кружок «Чудеса из бумаги»</w:t>
            </w:r>
          </w:p>
        </w:tc>
      </w:tr>
      <w:tr w:rsidR="00597228" w:rsidRPr="00597228" w:rsidTr="00597228">
        <w:tc>
          <w:tcPr>
            <w:tcW w:w="115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Соболева Ольга Владимировна</w:t>
            </w:r>
          </w:p>
        </w:tc>
        <w:tc>
          <w:tcPr>
            <w:tcW w:w="391" w:type="pct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3, 5класс 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18</w:t>
            </w:r>
          </w:p>
        </w:tc>
        <w:tc>
          <w:tcPr>
            <w:tcW w:w="1238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«Мир глазами детей»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 место - 1</w:t>
            </w:r>
          </w:p>
        </w:tc>
        <w:tc>
          <w:tcPr>
            <w:tcW w:w="651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86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Танцевальная студия «Страна чудес»</w:t>
            </w:r>
          </w:p>
        </w:tc>
      </w:tr>
      <w:tr w:rsidR="00597228" w:rsidRPr="00597228" w:rsidTr="00597228">
        <w:tc>
          <w:tcPr>
            <w:tcW w:w="115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82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Щепкина Алиса Юрьевна</w:t>
            </w:r>
          </w:p>
        </w:tc>
        <w:tc>
          <w:tcPr>
            <w:tcW w:w="456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1-5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30</w:t>
            </w:r>
          </w:p>
        </w:tc>
        <w:tc>
          <w:tcPr>
            <w:tcW w:w="1238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«школьный артист»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 2 место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«Утренняя звезда»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 -5</w:t>
            </w:r>
          </w:p>
        </w:tc>
        <w:tc>
          <w:tcPr>
            <w:tcW w:w="652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86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Конкурс-фестиваль «Таланты Гран-При России»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 место -3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 место-3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«4сезона»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521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Основы публицистики</w:t>
            </w:r>
          </w:p>
        </w:tc>
      </w:tr>
      <w:tr w:rsidR="00597228" w:rsidRPr="00597228" w:rsidTr="00597228">
        <w:tc>
          <w:tcPr>
            <w:tcW w:w="115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82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Чикина Елена Николаевна</w:t>
            </w:r>
          </w:p>
        </w:tc>
        <w:tc>
          <w:tcPr>
            <w:tcW w:w="456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5-9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44</w:t>
            </w:r>
          </w:p>
        </w:tc>
        <w:tc>
          <w:tcPr>
            <w:tcW w:w="782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Конкурс поисковых групп «Мы – первые!» 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1место 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1107" w:type="pct"/>
            <w:gridSpan w:val="6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Конкурс поисковых групп «Мы – первые!» 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1место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временных выставок «Юные хранители славы нижегородцев»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детской и молодежной социальной рекламы «Рекламный проспект»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52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86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Уроки здоровья</w:t>
            </w:r>
          </w:p>
        </w:tc>
      </w:tr>
      <w:tr w:rsidR="00597228" w:rsidRPr="00597228" w:rsidTr="00597228">
        <w:tc>
          <w:tcPr>
            <w:tcW w:w="115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82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Жукова Людмила Николаевна</w:t>
            </w:r>
          </w:p>
        </w:tc>
        <w:tc>
          <w:tcPr>
            <w:tcW w:w="456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6,9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18</w:t>
            </w:r>
          </w:p>
        </w:tc>
        <w:tc>
          <w:tcPr>
            <w:tcW w:w="1238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«Животные красной книги»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652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86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Секция «Футбол»</w:t>
            </w:r>
          </w:p>
        </w:tc>
      </w:tr>
      <w:tr w:rsidR="00597228" w:rsidRPr="00597228" w:rsidTr="00597228">
        <w:tc>
          <w:tcPr>
            <w:tcW w:w="115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82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597228">
              <w:rPr>
                <w:rFonts w:eastAsia="Times New Roman" w:cs="Times New Roman"/>
                <w:sz w:val="24"/>
                <w:szCs w:val="24"/>
              </w:rPr>
              <w:t>Ходонова</w:t>
            </w:r>
            <w:proofErr w:type="spellEnd"/>
            <w:r w:rsidRPr="00597228">
              <w:rPr>
                <w:rFonts w:eastAsia="Times New Roman" w:cs="Times New Roman"/>
                <w:sz w:val="24"/>
                <w:szCs w:val="24"/>
              </w:rPr>
              <w:t xml:space="preserve"> Светлана Григорьевна</w:t>
            </w:r>
          </w:p>
        </w:tc>
        <w:tc>
          <w:tcPr>
            <w:tcW w:w="456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5-10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38</w:t>
            </w:r>
          </w:p>
        </w:tc>
        <w:tc>
          <w:tcPr>
            <w:tcW w:w="1238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Мини-футбол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3место</w:t>
            </w:r>
          </w:p>
        </w:tc>
        <w:tc>
          <w:tcPr>
            <w:tcW w:w="651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86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Секция «Настольный теннис»</w:t>
            </w:r>
          </w:p>
        </w:tc>
      </w:tr>
      <w:tr w:rsidR="00597228" w:rsidRPr="00597228" w:rsidTr="00597228">
        <w:tc>
          <w:tcPr>
            <w:tcW w:w="115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82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Карпов Андрей Николаевич</w:t>
            </w:r>
          </w:p>
        </w:tc>
        <w:tc>
          <w:tcPr>
            <w:tcW w:w="456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1-5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30</w:t>
            </w:r>
          </w:p>
        </w:tc>
        <w:tc>
          <w:tcPr>
            <w:tcW w:w="1238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 место - 4</w:t>
            </w:r>
          </w:p>
        </w:tc>
        <w:tc>
          <w:tcPr>
            <w:tcW w:w="651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86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Творческое объединение «Жизненные навыки»</w:t>
            </w:r>
          </w:p>
        </w:tc>
      </w:tr>
      <w:tr w:rsidR="00597228" w:rsidRPr="00597228" w:rsidTr="00597228">
        <w:tc>
          <w:tcPr>
            <w:tcW w:w="115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82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Хмельницкая Маргарита Николаевна</w:t>
            </w:r>
          </w:p>
        </w:tc>
        <w:tc>
          <w:tcPr>
            <w:tcW w:w="456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1-3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101</w:t>
            </w:r>
          </w:p>
        </w:tc>
        <w:tc>
          <w:tcPr>
            <w:tcW w:w="912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16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977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Проект ФИРО «Разработка и экспериментальное внедрение моделей психолого-педагогической подготовки педагогов и родителей в рамках</w:t>
            </w:r>
            <w:r w:rsidR="00F94CFA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597228">
              <w:rPr>
                <w:rFonts w:eastAsia="Times New Roman" w:cs="Times New Roman"/>
                <w:sz w:val="24"/>
                <w:szCs w:val="24"/>
              </w:rPr>
              <w:t>социального партнерства института семьи и общеобразовательных учреждений по формированию гражданской идентичности обучающихся»</w:t>
            </w:r>
          </w:p>
        </w:tc>
        <w:tc>
          <w:tcPr>
            <w:tcW w:w="521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597228" w:rsidRPr="00597228" w:rsidTr="00597228">
        <w:tc>
          <w:tcPr>
            <w:tcW w:w="5000" w:type="pct"/>
            <w:gridSpan w:val="18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97228">
              <w:rPr>
                <w:rFonts w:eastAsia="Times New Roman" w:cs="Times New Roman"/>
                <w:b/>
                <w:sz w:val="24"/>
                <w:szCs w:val="24"/>
              </w:rPr>
              <w:t>Клуб «Облик»</w:t>
            </w:r>
          </w:p>
        </w:tc>
      </w:tr>
      <w:tr w:rsidR="00597228" w:rsidRPr="00597228" w:rsidTr="00597228">
        <w:tc>
          <w:tcPr>
            <w:tcW w:w="115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782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Шарова Анастасия Алексеевна</w:t>
            </w:r>
          </w:p>
        </w:tc>
        <w:tc>
          <w:tcPr>
            <w:tcW w:w="456" w:type="pct"/>
            <w:gridSpan w:val="2"/>
          </w:tcPr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7,9 класс</w:t>
            </w: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</w:p>
          <w:p w:rsidR="00597228" w:rsidRPr="00597228" w:rsidRDefault="00597228" w:rsidP="00597228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19</w:t>
            </w:r>
          </w:p>
        </w:tc>
        <w:tc>
          <w:tcPr>
            <w:tcW w:w="1238" w:type="pct"/>
            <w:gridSpan w:val="5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Конкурс граффити «Все красивое вокруг – это дело наших рук» участие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 xml:space="preserve">Деловая игра «Строим родной город»  </w:t>
            </w:r>
          </w:p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97228">
              <w:rPr>
                <w:rFonts w:eastAsia="Times New Roman" w:cs="Times New Roman"/>
                <w:sz w:val="24"/>
                <w:szCs w:val="24"/>
              </w:rPr>
              <w:t>1-место</w:t>
            </w:r>
          </w:p>
        </w:tc>
        <w:tc>
          <w:tcPr>
            <w:tcW w:w="652" w:type="pct"/>
            <w:gridSpan w:val="3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86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</w:tcPr>
          <w:p w:rsidR="00597228" w:rsidRPr="00597228" w:rsidRDefault="00597228" w:rsidP="00597228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597228" w:rsidRDefault="00597228" w:rsidP="00597228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A76AB3" w:rsidRPr="00A76AB3" w:rsidRDefault="00A76AB3" w:rsidP="00A76AB3">
      <w:pPr>
        <w:spacing w:after="0" w:line="240" w:lineRule="auto"/>
        <w:jc w:val="both"/>
        <w:rPr>
          <w:sz w:val="28"/>
          <w:szCs w:val="28"/>
        </w:rPr>
      </w:pPr>
      <w:r w:rsidRPr="00A76AB3">
        <w:rPr>
          <w:sz w:val="28"/>
          <w:szCs w:val="28"/>
        </w:rPr>
        <w:t>Уже пятый год организация оздоровления, отдыха и занятости детей в летний период в МБОУ средней общеобразовательной школе №60 осуществляется через реализацию комплексной программы «Возрождение», которая состоит из четырех подпрограмм:</w:t>
      </w:r>
    </w:p>
    <w:p w:rsidR="00A76AB3" w:rsidRPr="00A76AB3" w:rsidRDefault="00A76AB3" w:rsidP="00A76AB3">
      <w:pPr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A76AB3">
        <w:rPr>
          <w:sz w:val="28"/>
          <w:szCs w:val="28"/>
        </w:rPr>
        <w:t xml:space="preserve">Программа деятельности  детского оздоровительного лагеря  «Солнышко»  с дневным пребыванием (для детей от 7-12 лет, 5 лет); проект реализуется через сюжетно – ролевую игру </w:t>
      </w:r>
    </w:p>
    <w:p w:rsidR="00A76AB3" w:rsidRPr="00A76AB3" w:rsidRDefault="00A76AB3" w:rsidP="00A76AB3">
      <w:pPr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A76AB3">
        <w:rPr>
          <w:sz w:val="28"/>
          <w:szCs w:val="28"/>
        </w:rPr>
        <w:t>Программа деятельности  оздоровительного профильного лагеря «Мой Нижний Новгород» (для детей старше 15 лет, 5 лет); проект реализуется через игру, волонтерскую и журналистскую деятельность способную пробудить детскую любознательность. Замысел проекта в том, что дети, играя, работая на исторических объектах города и описывая свои впечатление в школьной газете «Маленькая страна» знакомятся с историей родного края;</w:t>
      </w:r>
    </w:p>
    <w:p w:rsidR="00A76AB3" w:rsidRPr="00A76AB3" w:rsidRDefault="00A76AB3" w:rsidP="00A76AB3">
      <w:pPr>
        <w:numPr>
          <w:ilvl w:val="0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A76AB3">
        <w:rPr>
          <w:sz w:val="28"/>
          <w:szCs w:val="28"/>
        </w:rPr>
        <w:t>Программа деятельности ЛТО «Фортуна» (для детей 15-17 лет, 1 год); в программе предусмотрены ремонтно-строительные работы в школе, а так же  работы по благоустройству района и школьной территории, спортивно-оздоровительные мероприятия, экскурсии, психологические тренинги.</w:t>
      </w:r>
    </w:p>
    <w:p w:rsidR="00A76AB3" w:rsidRPr="00A76AB3" w:rsidRDefault="00A76AB3" w:rsidP="00A76AB3">
      <w:pPr>
        <w:pStyle w:val="2"/>
        <w:spacing w:after="0" w:line="240" w:lineRule="auto"/>
        <w:ind w:firstLine="709"/>
        <w:jc w:val="both"/>
        <w:rPr>
          <w:sz w:val="28"/>
          <w:szCs w:val="28"/>
        </w:rPr>
      </w:pPr>
      <w:r w:rsidRPr="00A76AB3">
        <w:rPr>
          <w:sz w:val="28"/>
          <w:szCs w:val="28"/>
        </w:rPr>
        <w:t>Ведущие идеи программы:</w:t>
      </w:r>
    </w:p>
    <w:p w:rsidR="00A76AB3" w:rsidRPr="00A76AB3" w:rsidRDefault="00A76AB3" w:rsidP="00A76AB3">
      <w:pPr>
        <w:pStyle w:val="2"/>
        <w:numPr>
          <w:ilvl w:val="0"/>
          <w:numId w:val="15"/>
        </w:numPr>
        <w:tabs>
          <w:tab w:val="clear" w:pos="360"/>
          <w:tab w:val="num" w:pos="405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A76AB3">
        <w:rPr>
          <w:sz w:val="28"/>
          <w:szCs w:val="28"/>
        </w:rPr>
        <w:t>это  адаптация ребенка к жизни в обществе (приобретения полезных умений и навыков),</w:t>
      </w:r>
    </w:p>
    <w:p w:rsidR="00A76AB3" w:rsidRPr="00A76AB3" w:rsidRDefault="00A76AB3" w:rsidP="00A76AB3">
      <w:pPr>
        <w:pStyle w:val="2"/>
        <w:numPr>
          <w:ilvl w:val="0"/>
          <w:numId w:val="15"/>
        </w:numPr>
        <w:tabs>
          <w:tab w:val="clear" w:pos="360"/>
          <w:tab w:val="num" w:pos="405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A76AB3">
        <w:rPr>
          <w:sz w:val="28"/>
          <w:szCs w:val="28"/>
        </w:rPr>
        <w:t>сотрудничество и сотворчество,</w:t>
      </w:r>
    </w:p>
    <w:p w:rsidR="00A76AB3" w:rsidRPr="00A76AB3" w:rsidRDefault="00A76AB3" w:rsidP="00A76AB3">
      <w:pPr>
        <w:pStyle w:val="2"/>
        <w:numPr>
          <w:ilvl w:val="0"/>
          <w:numId w:val="15"/>
        </w:numPr>
        <w:tabs>
          <w:tab w:val="clear" w:pos="360"/>
          <w:tab w:val="num" w:pos="405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A76AB3">
        <w:rPr>
          <w:sz w:val="28"/>
          <w:szCs w:val="28"/>
        </w:rPr>
        <w:t>формирование самостоятельной и творческой личности,</w:t>
      </w:r>
    </w:p>
    <w:p w:rsidR="00A76AB3" w:rsidRPr="00A76AB3" w:rsidRDefault="00A76AB3" w:rsidP="00A76AB3">
      <w:pPr>
        <w:pStyle w:val="2"/>
        <w:numPr>
          <w:ilvl w:val="0"/>
          <w:numId w:val="15"/>
        </w:numPr>
        <w:tabs>
          <w:tab w:val="clear" w:pos="360"/>
          <w:tab w:val="num" w:pos="405"/>
        </w:tabs>
        <w:spacing w:after="0" w:line="240" w:lineRule="auto"/>
        <w:ind w:left="0" w:firstLine="0"/>
        <w:jc w:val="both"/>
        <w:rPr>
          <w:sz w:val="28"/>
          <w:szCs w:val="28"/>
          <w:lang w:val="en-US"/>
        </w:rPr>
      </w:pPr>
      <w:r w:rsidRPr="00A76AB3">
        <w:rPr>
          <w:sz w:val="28"/>
          <w:szCs w:val="28"/>
        </w:rPr>
        <w:t xml:space="preserve"> профориентация</w:t>
      </w:r>
      <w:r w:rsidRPr="00A76AB3">
        <w:rPr>
          <w:sz w:val="28"/>
          <w:szCs w:val="28"/>
          <w:lang w:val="en-US"/>
        </w:rPr>
        <w:t>,</w:t>
      </w:r>
    </w:p>
    <w:p w:rsidR="00A76AB3" w:rsidRPr="00A76AB3" w:rsidRDefault="00A76AB3" w:rsidP="00A76AB3">
      <w:pPr>
        <w:pStyle w:val="2"/>
        <w:numPr>
          <w:ilvl w:val="0"/>
          <w:numId w:val="15"/>
        </w:numPr>
        <w:tabs>
          <w:tab w:val="clear" w:pos="360"/>
          <w:tab w:val="num" w:pos="405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A76AB3">
        <w:rPr>
          <w:sz w:val="28"/>
          <w:szCs w:val="28"/>
        </w:rPr>
        <w:t>приобщение к здоровому образу жизни,</w:t>
      </w:r>
    </w:p>
    <w:p w:rsidR="00A76AB3" w:rsidRPr="00A76AB3" w:rsidRDefault="00A76AB3" w:rsidP="00A76AB3">
      <w:pPr>
        <w:pStyle w:val="2"/>
        <w:numPr>
          <w:ilvl w:val="0"/>
          <w:numId w:val="15"/>
        </w:numPr>
        <w:tabs>
          <w:tab w:val="clear" w:pos="360"/>
          <w:tab w:val="num" w:pos="405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A76AB3">
        <w:rPr>
          <w:sz w:val="28"/>
          <w:szCs w:val="28"/>
        </w:rPr>
        <w:t>воспитание осознанной любви к Родине.</w:t>
      </w:r>
    </w:p>
    <w:p w:rsidR="00597228" w:rsidRDefault="005C0CAA" w:rsidP="005C0CAA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5C0CAA">
        <w:rPr>
          <w:rFonts w:ascii="Calibri" w:eastAsia="Times New Roman" w:hAnsi="Calibri" w:cs="Times New Roman"/>
          <w:sz w:val="28"/>
          <w:szCs w:val="28"/>
        </w:rPr>
        <w:t xml:space="preserve">  Ежегодно школа принимает участие в конкурсах по организации отдыха и </w:t>
      </w:r>
      <w:r w:rsidR="00F94CFA" w:rsidRPr="005C0CAA">
        <w:rPr>
          <w:rFonts w:ascii="Calibri" w:eastAsia="Times New Roman" w:hAnsi="Calibri" w:cs="Times New Roman"/>
          <w:sz w:val="28"/>
          <w:szCs w:val="28"/>
        </w:rPr>
        <w:t>оздоровления обучающихся</w:t>
      </w:r>
      <w:r w:rsidRPr="005C0CAA">
        <w:rPr>
          <w:rFonts w:ascii="Calibri" w:eastAsia="Times New Roman" w:hAnsi="Calibri" w:cs="Times New Roman"/>
          <w:sz w:val="28"/>
          <w:szCs w:val="28"/>
        </w:rPr>
        <w:t xml:space="preserve">: 2010 год - участие лагеря «Солнышко» в городском смотре-конкурсе; 2011 год - </w:t>
      </w:r>
      <w:r w:rsidR="00F94CFA" w:rsidRPr="005C0CAA">
        <w:rPr>
          <w:rFonts w:ascii="Calibri" w:eastAsia="Times New Roman" w:hAnsi="Calibri" w:cs="Times New Roman"/>
          <w:sz w:val="28"/>
          <w:szCs w:val="28"/>
        </w:rPr>
        <w:t>участие лагеря</w:t>
      </w:r>
      <w:r w:rsidRPr="005C0CAA">
        <w:rPr>
          <w:rFonts w:ascii="Calibri" w:eastAsia="Times New Roman" w:hAnsi="Calibri" w:cs="Times New Roman"/>
          <w:sz w:val="28"/>
          <w:szCs w:val="28"/>
        </w:rPr>
        <w:t xml:space="preserve"> «Мой Нижний Новгород» в районном конкурсе -  2 место; 2012 - лагерь «Мой Нижний Новгород» - участие в городском - 1 место. </w:t>
      </w:r>
      <w:r>
        <w:rPr>
          <w:sz w:val="28"/>
          <w:szCs w:val="28"/>
        </w:rPr>
        <w:t xml:space="preserve"> </w:t>
      </w:r>
      <w:r w:rsidRPr="005C0CAA">
        <w:rPr>
          <w:rFonts w:ascii="Calibri" w:eastAsia="Times New Roman" w:hAnsi="Calibri" w:cs="Times New Roman"/>
          <w:sz w:val="28"/>
          <w:szCs w:val="28"/>
        </w:rPr>
        <w:t>По итогам летнего отдыха 2012 и 2013 года обучающиеся принимали участие в городском фестивале «Радуга лета»</w:t>
      </w:r>
      <w:r>
        <w:rPr>
          <w:sz w:val="28"/>
          <w:szCs w:val="28"/>
        </w:rPr>
        <w:t>.</w:t>
      </w:r>
    </w:p>
    <w:p w:rsidR="0066043F" w:rsidRPr="0066043F" w:rsidRDefault="0066043F" w:rsidP="0066043F">
      <w:pPr>
        <w:pStyle w:val="ac"/>
        <w:tabs>
          <w:tab w:val="left" w:pos="720"/>
        </w:tabs>
        <w:spacing w:after="0"/>
        <w:ind w:firstLine="709"/>
        <w:jc w:val="center"/>
        <w:rPr>
          <w:rFonts w:asciiTheme="minorHAnsi" w:hAnsiTheme="minorHAnsi"/>
          <w:b/>
          <w:i/>
          <w:sz w:val="28"/>
          <w:szCs w:val="28"/>
        </w:rPr>
      </w:pPr>
      <w:r w:rsidRPr="0066043F">
        <w:rPr>
          <w:rFonts w:asciiTheme="minorHAnsi" w:hAnsiTheme="minorHAnsi"/>
          <w:b/>
          <w:sz w:val="28"/>
          <w:szCs w:val="28"/>
        </w:rPr>
        <w:t>Система психолого-социального сопровождения</w:t>
      </w:r>
      <w:r w:rsidRPr="0066043F">
        <w:rPr>
          <w:rFonts w:asciiTheme="minorHAnsi" w:hAnsiTheme="minorHAnsi"/>
          <w:b/>
          <w:i/>
          <w:sz w:val="28"/>
          <w:szCs w:val="28"/>
        </w:rPr>
        <w:t>.</w:t>
      </w:r>
    </w:p>
    <w:p w:rsidR="0066043F" w:rsidRPr="0066043F" w:rsidRDefault="0066043F" w:rsidP="0066043F">
      <w:pPr>
        <w:tabs>
          <w:tab w:val="left" w:pos="567"/>
          <w:tab w:val="left" w:pos="2445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В школе созданы условия для обеспечения успешной социализации, сохранения и укрепления здоровья, защиты прав детей и подростков. С 2009 года реализуется программа профилактики асоциального поведении подростков «Дороги, которые мы выбираем».</w:t>
      </w:r>
    </w:p>
    <w:p w:rsidR="0066043F" w:rsidRPr="0066043F" w:rsidRDefault="0066043F" w:rsidP="0066043F">
      <w:pPr>
        <w:tabs>
          <w:tab w:val="left" w:pos="567"/>
          <w:tab w:val="left" w:pos="2445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Система психолого-социального сопровождения включает деятельность педагога-психолога, социального педагога и заместителя директора по воспитательной работе.</w:t>
      </w:r>
    </w:p>
    <w:p w:rsidR="0066043F" w:rsidRPr="0066043F" w:rsidRDefault="0066043F" w:rsidP="0066043F">
      <w:pPr>
        <w:tabs>
          <w:tab w:val="left" w:pos="567"/>
          <w:tab w:val="left" w:pos="2445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b/>
          <w:sz w:val="28"/>
          <w:szCs w:val="28"/>
        </w:rPr>
        <w:t>Задачи</w:t>
      </w:r>
      <w:r w:rsidRPr="0066043F">
        <w:rPr>
          <w:sz w:val="28"/>
          <w:szCs w:val="28"/>
        </w:rPr>
        <w:t xml:space="preserve"> психолого-социального сопровождения на каждой ступени образования различны:</w:t>
      </w:r>
    </w:p>
    <w:p w:rsidR="0066043F" w:rsidRPr="0066043F" w:rsidRDefault="0066043F" w:rsidP="0066043F">
      <w:pPr>
        <w:numPr>
          <w:ilvl w:val="0"/>
          <w:numId w:val="16"/>
        </w:numPr>
        <w:tabs>
          <w:tab w:val="left" w:pos="567"/>
        </w:tabs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Начальная школа – обеспечение адаптации к школе, повышение заинтересованности школьников в учебной деятельности, развитие познавательной и учебной мотивации, поддержка в формировании желания и «умения учиться». На этапе первичной адаптации детей к школе проведена следующая психодиагностическая работа:</w:t>
      </w:r>
    </w:p>
    <w:p w:rsidR="0066043F" w:rsidRPr="0066043F" w:rsidRDefault="0066043F" w:rsidP="0066043F">
      <w:pPr>
        <w:numPr>
          <w:ilvl w:val="1"/>
          <w:numId w:val="16"/>
        </w:numPr>
        <w:tabs>
          <w:tab w:val="clear" w:pos="1440"/>
          <w:tab w:val="left" w:pos="567"/>
          <w:tab w:val="num" w:pos="1080"/>
        </w:tabs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выявление эмоционально-психологического климата коллектива и индивидуального</w:t>
      </w:r>
    </w:p>
    <w:p w:rsidR="0066043F" w:rsidRPr="0066043F" w:rsidRDefault="0066043F" w:rsidP="0066043F">
      <w:pPr>
        <w:numPr>
          <w:ilvl w:val="1"/>
          <w:numId w:val="16"/>
        </w:numPr>
        <w:tabs>
          <w:tab w:val="clear" w:pos="1440"/>
          <w:tab w:val="left" w:pos="567"/>
          <w:tab w:val="num" w:pos="1080"/>
        </w:tabs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определение мотивации учения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Анализ полученных результатов позволяет определить выраженность и характер недостатков учебной деятельности.</w:t>
      </w:r>
    </w:p>
    <w:p w:rsidR="0066043F" w:rsidRPr="0066043F" w:rsidRDefault="0066043F" w:rsidP="0066043F">
      <w:pPr>
        <w:tabs>
          <w:tab w:val="left" w:pos="567"/>
          <w:tab w:val="left" w:pos="2445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b/>
          <w:sz w:val="28"/>
          <w:szCs w:val="28"/>
        </w:rPr>
        <w:t>2</w:t>
      </w:r>
      <w:r w:rsidRPr="0066043F">
        <w:rPr>
          <w:sz w:val="28"/>
          <w:szCs w:val="28"/>
        </w:rPr>
        <w:t>.Основная школа – сопровождение перехода в основную школу, адаптация к новым условиям обучения, поддержка в решении задач личностного и ценностно-смыслового самоопределения и саморазвития, помощь в решении личностных проблем и проблем социализации, формирование жизненных навыков, профилактика девиантного поведения, наркозависимости, помощь в построении конструктивных отношений с родителями и сверстниками.</w:t>
      </w:r>
    </w:p>
    <w:p w:rsidR="0066043F" w:rsidRPr="0066043F" w:rsidRDefault="0066043F" w:rsidP="0066043F">
      <w:pPr>
        <w:tabs>
          <w:tab w:val="left" w:pos="567"/>
          <w:tab w:val="left" w:pos="2445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b/>
          <w:sz w:val="28"/>
          <w:szCs w:val="28"/>
        </w:rPr>
        <w:t>3.</w:t>
      </w:r>
      <w:r w:rsidRPr="0066043F">
        <w:rPr>
          <w:sz w:val="28"/>
          <w:szCs w:val="28"/>
        </w:rPr>
        <w:t>Старшая школа – помощь в профильной ориентации и профессиональном самоопределении, развитие временной перспективы, способности к целеполаганию, развитие психосоциальной компетенции, профилактика девиантного поведения, наркозависимости, развитие высоких духовно-нравственных ценностей.</w:t>
      </w:r>
    </w:p>
    <w:p w:rsidR="0066043F" w:rsidRPr="0066043F" w:rsidRDefault="0066043F" w:rsidP="0066043F">
      <w:pPr>
        <w:pStyle w:val="af0"/>
        <w:tabs>
          <w:tab w:val="left" w:pos="567"/>
        </w:tabs>
        <w:spacing w:after="0"/>
        <w:ind w:left="142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 xml:space="preserve">Особое внимание было уделено </w:t>
      </w:r>
      <w:r w:rsidRPr="0066043F">
        <w:rPr>
          <w:rFonts w:asciiTheme="minorHAnsi" w:hAnsiTheme="minorHAnsi"/>
          <w:b/>
          <w:sz w:val="28"/>
          <w:szCs w:val="28"/>
        </w:rPr>
        <w:t>профилактической работе</w:t>
      </w:r>
      <w:r w:rsidRPr="0066043F">
        <w:rPr>
          <w:rFonts w:asciiTheme="minorHAnsi" w:hAnsiTheme="minorHAnsi"/>
          <w:sz w:val="28"/>
          <w:szCs w:val="28"/>
        </w:rPr>
        <w:t>, направленной на формирование позитивного правосознания учащихся и выявление семей, находящихся в социально-опасном положении.</w:t>
      </w:r>
    </w:p>
    <w:p w:rsidR="0066043F" w:rsidRPr="0066043F" w:rsidRDefault="0066043F" w:rsidP="0066043F">
      <w:pPr>
        <w:pStyle w:val="21"/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В этом учебном году большое внимание уделялось профориентационной работе, учащиеся ориентировались к получению перспективной профессии, чтобы быть готовыми к жизни в современном, постоянно меняющемся обществе. Таким образом, многие классные руководители проводили беседы, организовывали встречи с людьми различных профессий, выезжали вместе с детьми в профориентационный центр, прошли встречи с представителями различных учебных заведений, посетили музеи «ГАЗ», «Пожарной охраны», «МВД», «Художественные промыслы» и т.д. так же продолжила работу экспериментальная площадка на базе НИРО «Выбор профессии. Стратегии трудоустройства на рынке труда», руководит которой в школе Тихомирова А.В. в результате реализации программы ребята учатся ориентироваться в мире профессий, создавать проекты, бизнес-планы, участвуют в конкурсах и олимпиадах различного уровня.</w:t>
      </w:r>
    </w:p>
    <w:p w:rsidR="0066043F" w:rsidRPr="0066043F" w:rsidRDefault="0066043F" w:rsidP="0066043F">
      <w:pPr>
        <w:pStyle w:val="21"/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Большая работа проводилась классными руководителями, администрацией и социальным педагогом школы по профилактике правонарушений среди подростков, а также с обучающимися, состоящими на учете в КДН, ОДН и на внутришкольном учете. Так, ежемесячно проводились советы профилактики, индивидуальные беседы с подростками и их родителями, еженедельно классные руководители совместно с социальным педагогом посещали этих учащихся на дому, привлекали их в кружки и спортивные секции, вовлекали во внеклассные мероприятия. </w:t>
      </w:r>
    </w:p>
    <w:p w:rsidR="0066043F" w:rsidRPr="0066043F" w:rsidRDefault="0066043F" w:rsidP="0066043F">
      <w:pPr>
        <w:pStyle w:val="af0"/>
        <w:tabs>
          <w:tab w:val="left" w:pos="567"/>
        </w:tabs>
        <w:spacing w:after="0"/>
        <w:ind w:left="142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ab/>
        <w:t>Профилактическая работа по предупреждению детской безнадзорности,  совершению правонарушений и преступлений проводилась в месячниках-акциях «Будь здоров», «Наш выбор».  Для отдельных обучающихся, совершивших правонарушения, составлялись индивидуальные реабилитационные планы, планы индивидуальных занятий на каникулы для решения учебных проблем.</w:t>
      </w:r>
    </w:p>
    <w:p w:rsidR="0066043F" w:rsidRPr="0066043F" w:rsidRDefault="0066043F" w:rsidP="0066043F">
      <w:pPr>
        <w:pStyle w:val="af0"/>
        <w:tabs>
          <w:tab w:val="left" w:pos="567"/>
        </w:tabs>
        <w:spacing w:after="0"/>
        <w:ind w:left="142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>В целях профилактики проводилось:</w:t>
      </w:r>
    </w:p>
    <w:p w:rsidR="0066043F" w:rsidRPr="0066043F" w:rsidRDefault="0066043F" w:rsidP="0066043F">
      <w:pPr>
        <w:pStyle w:val="af0"/>
        <w:numPr>
          <w:ilvl w:val="0"/>
          <w:numId w:val="17"/>
        </w:numPr>
        <w:tabs>
          <w:tab w:val="left" w:pos="567"/>
        </w:tabs>
        <w:spacing w:after="0"/>
        <w:ind w:left="142" w:firstLine="0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>индивидуально-профилактические беседы с учащимися: «О соблюдении законности и порядка», «О соблюдении правил безопасности и основных статей КоАП РФ», «О правильном использовании мобильного телефона в условиях школы», «О запрещении в подъездах жилых домов во внеурочное время», «О запрещении и последствиях употребления ПАВ», «О последствиях совершения краж и хищения собственности граждан», «О законе Нижегородской области 23-з (Об ограничении пребывания детей в общественных местах в осеннее-летний период)»</w:t>
      </w:r>
    </w:p>
    <w:p w:rsidR="0066043F" w:rsidRPr="0066043F" w:rsidRDefault="0066043F" w:rsidP="0066043F">
      <w:pPr>
        <w:pStyle w:val="af0"/>
        <w:numPr>
          <w:ilvl w:val="0"/>
          <w:numId w:val="17"/>
        </w:numPr>
        <w:tabs>
          <w:tab w:val="left" w:pos="567"/>
        </w:tabs>
        <w:spacing w:after="0"/>
        <w:ind w:left="142" w:firstLine="0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>проведено 7 заседаний совета профилактики</w:t>
      </w:r>
    </w:p>
    <w:p w:rsidR="0066043F" w:rsidRPr="0066043F" w:rsidRDefault="0066043F" w:rsidP="0066043F">
      <w:pPr>
        <w:pStyle w:val="af0"/>
        <w:numPr>
          <w:ilvl w:val="0"/>
          <w:numId w:val="17"/>
        </w:numPr>
        <w:tabs>
          <w:tab w:val="left" w:pos="567"/>
        </w:tabs>
        <w:spacing w:after="0"/>
        <w:ind w:left="142" w:firstLine="0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>обследование жилищно-бытовых условий опекаемых детей и семей, находящихся на контроле</w:t>
      </w:r>
    </w:p>
    <w:p w:rsidR="0066043F" w:rsidRPr="0066043F" w:rsidRDefault="0066043F" w:rsidP="0066043F">
      <w:pPr>
        <w:pStyle w:val="af0"/>
        <w:numPr>
          <w:ilvl w:val="0"/>
          <w:numId w:val="17"/>
        </w:numPr>
        <w:tabs>
          <w:tab w:val="left" w:pos="567"/>
        </w:tabs>
        <w:spacing w:after="0"/>
        <w:ind w:left="142" w:firstLine="0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>ежемесячные беседы классных руководителей по правовой тематике</w:t>
      </w:r>
    </w:p>
    <w:p w:rsidR="0066043F" w:rsidRPr="0066043F" w:rsidRDefault="0066043F" w:rsidP="0066043F">
      <w:pPr>
        <w:pStyle w:val="af0"/>
        <w:numPr>
          <w:ilvl w:val="0"/>
          <w:numId w:val="17"/>
        </w:numPr>
        <w:tabs>
          <w:tab w:val="left" w:pos="567"/>
        </w:tabs>
        <w:spacing w:after="0"/>
        <w:ind w:left="142" w:firstLine="0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>получены направления в КДН на трудоустройство через центр занятости</w:t>
      </w:r>
    </w:p>
    <w:p w:rsidR="0066043F" w:rsidRPr="0066043F" w:rsidRDefault="0066043F" w:rsidP="0066043F">
      <w:pPr>
        <w:pStyle w:val="af0"/>
        <w:tabs>
          <w:tab w:val="left" w:pos="567"/>
        </w:tabs>
        <w:spacing w:after="0"/>
        <w:ind w:left="142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</w:t>
      </w:r>
      <w:r w:rsidRPr="0066043F">
        <w:rPr>
          <w:rFonts w:asciiTheme="minorHAnsi" w:hAnsiTheme="minorHAnsi"/>
          <w:sz w:val="28"/>
          <w:szCs w:val="28"/>
        </w:rPr>
        <w:t xml:space="preserve">  учащихся, состоящих на учёте в ОДН (5 человек)</w:t>
      </w:r>
    </w:p>
    <w:p w:rsidR="0066043F" w:rsidRPr="0066043F" w:rsidRDefault="0066043F" w:rsidP="0066043F">
      <w:pPr>
        <w:pStyle w:val="af0"/>
        <w:numPr>
          <w:ilvl w:val="0"/>
          <w:numId w:val="18"/>
        </w:numPr>
        <w:tabs>
          <w:tab w:val="left" w:pos="567"/>
        </w:tabs>
        <w:spacing w:after="0"/>
        <w:ind w:left="142" w:firstLine="0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>проведены беседы в 7-9 классах инспектором ОДН и индивидуальные встречи с учащимися, совершивших правонарушения</w:t>
      </w:r>
    </w:p>
    <w:p w:rsidR="0066043F" w:rsidRPr="0066043F" w:rsidRDefault="0066043F" w:rsidP="0066043F">
      <w:pPr>
        <w:pStyle w:val="af0"/>
        <w:tabs>
          <w:tab w:val="left" w:pos="567"/>
        </w:tabs>
        <w:spacing w:after="0"/>
        <w:ind w:left="142"/>
        <w:rPr>
          <w:rFonts w:asciiTheme="minorHAnsi" w:hAnsiTheme="minorHAnsi"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 xml:space="preserve"> Меры по сохранению физического и психического здоровья обучающихся реализованы в полном объёме и решают задачи медико-психологической и социальной службы школы.</w:t>
      </w:r>
    </w:p>
    <w:p w:rsidR="0066043F" w:rsidRPr="0066043F" w:rsidRDefault="0066043F" w:rsidP="0066043F">
      <w:pPr>
        <w:pStyle w:val="ac"/>
        <w:tabs>
          <w:tab w:val="left" w:pos="567"/>
        </w:tabs>
        <w:spacing w:after="0"/>
        <w:ind w:left="142"/>
        <w:rPr>
          <w:rFonts w:asciiTheme="minorHAnsi" w:hAnsiTheme="minorHAnsi"/>
          <w:b/>
          <w:sz w:val="28"/>
          <w:szCs w:val="28"/>
        </w:rPr>
      </w:pPr>
      <w:r w:rsidRPr="0066043F">
        <w:rPr>
          <w:rFonts w:asciiTheme="minorHAnsi" w:hAnsiTheme="minorHAnsi"/>
          <w:b/>
          <w:sz w:val="28"/>
          <w:szCs w:val="28"/>
        </w:rPr>
        <w:t>Реализация методической темы осуществлялась через тематические педагогические советы:</w:t>
      </w:r>
    </w:p>
    <w:p w:rsidR="0066043F" w:rsidRPr="0066043F" w:rsidRDefault="0066043F" w:rsidP="0066043F">
      <w:pPr>
        <w:keepNext/>
        <w:widowControl w:val="0"/>
        <w:numPr>
          <w:ilvl w:val="0"/>
          <w:numId w:val="19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eastAsia="Times New Roman CYR"/>
          <w:sz w:val="28"/>
          <w:szCs w:val="28"/>
        </w:rPr>
      </w:pPr>
      <w:r w:rsidRPr="0066043F">
        <w:rPr>
          <w:rFonts w:eastAsia="Times New Roman CYR"/>
          <w:sz w:val="28"/>
          <w:szCs w:val="28"/>
        </w:rPr>
        <w:t>Формы работы классных руководителей по духовно-нравственному воспитанию обучающихся.</w:t>
      </w:r>
    </w:p>
    <w:p w:rsidR="0066043F" w:rsidRPr="0066043F" w:rsidRDefault="0066043F" w:rsidP="0066043F">
      <w:pPr>
        <w:pStyle w:val="ac"/>
        <w:numPr>
          <w:ilvl w:val="0"/>
          <w:numId w:val="19"/>
        </w:numPr>
        <w:tabs>
          <w:tab w:val="left" w:pos="567"/>
        </w:tabs>
        <w:spacing w:after="0"/>
        <w:ind w:left="142" w:firstLine="0"/>
        <w:rPr>
          <w:rFonts w:asciiTheme="minorHAnsi" w:hAnsiTheme="minorHAnsi"/>
          <w:b/>
          <w:sz w:val="28"/>
          <w:szCs w:val="28"/>
        </w:rPr>
      </w:pPr>
      <w:r w:rsidRPr="0066043F">
        <w:rPr>
          <w:rFonts w:asciiTheme="minorHAnsi" w:hAnsiTheme="minorHAnsi"/>
          <w:sz w:val="28"/>
          <w:szCs w:val="28"/>
        </w:rPr>
        <w:t>Использование активных форм в работе с детьми различных функциональных возможностей для достижения образовательных результатов.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b/>
          <w:sz w:val="28"/>
          <w:szCs w:val="28"/>
        </w:rPr>
      </w:pPr>
      <w:r w:rsidRPr="0066043F">
        <w:rPr>
          <w:b/>
          <w:sz w:val="28"/>
          <w:szCs w:val="28"/>
        </w:rPr>
        <w:t>Обеспечение безопасности</w:t>
      </w:r>
    </w:p>
    <w:p w:rsidR="0066043F" w:rsidRPr="0066043F" w:rsidRDefault="0066043F" w:rsidP="0066043F">
      <w:pPr>
        <w:tabs>
          <w:tab w:val="left" w:pos="567"/>
          <w:tab w:val="left" w:pos="1170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Характеристика работы основных систем жизнеобеспечения:</w:t>
      </w:r>
    </w:p>
    <w:p w:rsidR="0066043F" w:rsidRPr="0066043F" w:rsidRDefault="0066043F" w:rsidP="0066043F">
      <w:pPr>
        <w:widowControl w:val="0"/>
        <w:numPr>
          <w:ilvl w:val="0"/>
          <w:numId w:val="18"/>
        </w:numPr>
        <w:tabs>
          <w:tab w:val="left" w:pos="567"/>
          <w:tab w:val="left" w:pos="1170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Водоснабжение холодное – централизованное, подводка воды – пищеблок, медицинский кабинет, кабинеты химии, физик, технологии, мастерские, санитарные узлы.</w:t>
      </w:r>
    </w:p>
    <w:p w:rsidR="0066043F" w:rsidRPr="0066043F" w:rsidRDefault="0066043F" w:rsidP="0066043F">
      <w:pPr>
        <w:widowControl w:val="0"/>
        <w:numPr>
          <w:ilvl w:val="0"/>
          <w:numId w:val="18"/>
        </w:numPr>
        <w:tabs>
          <w:tab w:val="left" w:pos="567"/>
          <w:tab w:val="left" w:pos="1170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Горячее водоснабжение через водонагреватели (пищеблок, медицинский кабинет).</w:t>
      </w:r>
    </w:p>
    <w:p w:rsidR="0066043F" w:rsidRPr="0066043F" w:rsidRDefault="0066043F" w:rsidP="0066043F">
      <w:pPr>
        <w:widowControl w:val="0"/>
        <w:numPr>
          <w:ilvl w:val="0"/>
          <w:numId w:val="18"/>
        </w:numPr>
        <w:tabs>
          <w:tab w:val="left" w:pos="567"/>
          <w:tab w:val="left" w:pos="1170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Канализ</w:t>
      </w:r>
      <w:r w:rsidR="00F94CFA">
        <w:rPr>
          <w:sz w:val="28"/>
          <w:szCs w:val="28"/>
        </w:rPr>
        <w:t>ация: централизованная</w:t>
      </w:r>
      <w:r w:rsidRPr="0066043F">
        <w:rPr>
          <w:sz w:val="28"/>
          <w:szCs w:val="28"/>
        </w:rPr>
        <w:t>.</w:t>
      </w:r>
    </w:p>
    <w:p w:rsidR="0066043F" w:rsidRPr="0066043F" w:rsidRDefault="0066043F" w:rsidP="0066043F">
      <w:pPr>
        <w:widowControl w:val="0"/>
        <w:numPr>
          <w:ilvl w:val="0"/>
          <w:numId w:val="18"/>
        </w:numPr>
        <w:tabs>
          <w:tab w:val="left" w:pos="567"/>
          <w:tab w:val="left" w:pos="1170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Отопление – центральное.</w:t>
      </w:r>
    </w:p>
    <w:p w:rsidR="0066043F" w:rsidRPr="0066043F" w:rsidRDefault="0066043F" w:rsidP="0066043F">
      <w:pPr>
        <w:widowControl w:val="0"/>
        <w:numPr>
          <w:ilvl w:val="0"/>
          <w:numId w:val="18"/>
        </w:numPr>
        <w:tabs>
          <w:tab w:val="left" w:pos="567"/>
          <w:tab w:val="left" w:pos="1170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Вентиляция – </w:t>
      </w:r>
      <w:proofErr w:type="spellStart"/>
      <w:r w:rsidRPr="0066043F">
        <w:rPr>
          <w:sz w:val="28"/>
          <w:szCs w:val="28"/>
        </w:rPr>
        <w:t>общеобменная</w:t>
      </w:r>
      <w:proofErr w:type="spellEnd"/>
      <w:r w:rsidRPr="0066043F">
        <w:rPr>
          <w:sz w:val="28"/>
          <w:szCs w:val="28"/>
        </w:rPr>
        <w:t xml:space="preserve"> на естественной тяге через фрамуги и вентиляционные каналы. На пищеблоке, в мастерских – механическая – вытяжная, кабинет химии – вытяжной шкаф, кабинет информатики – оконные вентиляторы.</w:t>
      </w:r>
    </w:p>
    <w:p w:rsidR="0066043F" w:rsidRPr="0066043F" w:rsidRDefault="0066043F" w:rsidP="0066043F">
      <w:pPr>
        <w:widowControl w:val="0"/>
        <w:numPr>
          <w:ilvl w:val="0"/>
          <w:numId w:val="18"/>
        </w:numPr>
        <w:tabs>
          <w:tab w:val="left" w:pos="567"/>
          <w:tab w:val="left" w:pos="1170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Воздушно-тепловой режим соответствует нормам. </w:t>
      </w:r>
    </w:p>
    <w:p w:rsidR="0066043F" w:rsidRPr="0066043F" w:rsidRDefault="0066043F" w:rsidP="0066043F">
      <w:pPr>
        <w:widowControl w:val="0"/>
        <w:numPr>
          <w:ilvl w:val="0"/>
          <w:numId w:val="18"/>
        </w:numPr>
        <w:tabs>
          <w:tab w:val="left" w:pos="567"/>
          <w:tab w:val="left" w:pos="1170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Освещение: естественное, соответствует нормам; искусственные: система общая, тип ламп – лампы накаливания, люминесцентные лампы в учебных кабинетах, учительской, актовом зале. Уровень искусственной освещенности соответствует нормам.</w:t>
      </w:r>
    </w:p>
    <w:p w:rsidR="0066043F" w:rsidRPr="0066043F" w:rsidRDefault="0066043F" w:rsidP="0066043F">
      <w:pPr>
        <w:tabs>
          <w:tab w:val="left" w:pos="567"/>
          <w:tab w:val="left" w:pos="1170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b/>
          <w:sz w:val="28"/>
          <w:szCs w:val="28"/>
        </w:rPr>
        <w:t>В целях обеспечения безопасности в школе имеется</w:t>
      </w:r>
      <w:r w:rsidRPr="0066043F">
        <w:rPr>
          <w:sz w:val="28"/>
          <w:szCs w:val="28"/>
        </w:rPr>
        <w:t>:</w:t>
      </w:r>
    </w:p>
    <w:p w:rsidR="0066043F" w:rsidRPr="0066043F" w:rsidRDefault="0066043F" w:rsidP="0066043F">
      <w:pPr>
        <w:widowControl w:val="0"/>
        <w:numPr>
          <w:ilvl w:val="0"/>
          <w:numId w:val="20"/>
        </w:numPr>
        <w:tabs>
          <w:tab w:val="left" w:pos="540"/>
          <w:tab w:val="left" w:pos="567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Охрана, тревожная кнопка </w:t>
      </w:r>
    </w:p>
    <w:p w:rsidR="0066043F" w:rsidRPr="0066043F" w:rsidRDefault="0066043F" w:rsidP="0066043F">
      <w:pPr>
        <w:widowControl w:val="0"/>
        <w:numPr>
          <w:ilvl w:val="0"/>
          <w:numId w:val="20"/>
        </w:numPr>
        <w:tabs>
          <w:tab w:val="left" w:pos="540"/>
          <w:tab w:val="left" w:pos="567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Контрольно-пропускной режим </w:t>
      </w:r>
    </w:p>
    <w:p w:rsidR="0066043F" w:rsidRPr="0066043F" w:rsidRDefault="0066043F" w:rsidP="0066043F">
      <w:pPr>
        <w:widowControl w:val="0"/>
        <w:numPr>
          <w:ilvl w:val="0"/>
          <w:numId w:val="20"/>
        </w:numPr>
        <w:tabs>
          <w:tab w:val="left" w:pos="540"/>
          <w:tab w:val="left" w:pos="567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Система противопожарной безопасности </w:t>
      </w:r>
    </w:p>
    <w:p w:rsidR="0066043F" w:rsidRPr="0066043F" w:rsidRDefault="0066043F" w:rsidP="0066043F">
      <w:pPr>
        <w:tabs>
          <w:tab w:val="left" w:pos="540"/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  <w:t xml:space="preserve">Система обучения к действиям в условиях ЧС заключается в формировании </w:t>
      </w:r>
      <w:r w:rsidR="00F94CFA" w:rsidRPr="0066043F">
        <w:rPr>
          <w:sz w:val="28"/>
          <w:szCs w:val="28"/>
        </w:rPr>
        <w:t>навыков поведения, учащихся</w:t>
      </w:r>
      <w:r w:rsidRPr="0066043F">
        <w:rPr>
          <w:sz w:val="28"/>
          <w:szCs w:val="28"/>
        </w:rPr>
        <w:t xml:space="preserve"> на уроках ОБЖ и практических занятиях «День защиты детей», играх «Малая Зарничка» для начальной школы и «Зарница-школа выживания» для старших классов.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</w:r>
      <w:r w:rsidRPr="0066043F">
        <w:rPr>
          <w:sz w:val="28"/>
          <w:szCs w:val="28"/>
        </w:rPr>
        <w:tab/>
        <w:t>В школе имеются стенды по безопасности жизнедеятельности (1 этаж), каждый класс оснащен схемой аварийной эвакуации, каждый ученик ознакомлен со схемой безопасного подхода к школе.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  <w:t>Для укрепления здоровья учащихся и педагогов в течение года создавалась благоприятная среда: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- проводились инструктажи по охране труда и технике безопасности для учащихся и педагогов;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- все кабинеты школы соответствуют требованиям санитарных норм и правил;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- учащиеся ознакомлены с правилами оказания первой помощи, в классах (химия, биология, физика, информатика, технология) имеются аптечки;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- спортивное оборудование в зале регулярно проходит проверку;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- в соответствии с приказом Федеральной службы по надзору № 402 от 2005 года персонал школы был обеспечен личными медицинскими книжками. Все сотрудники школы прошли флюорографию, желающим сделаны прививки от гриппа.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- ежедневно во всех помещениях производится влажная уборка;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- преподаватели и ученики носят сменную обувь.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  <w:t>В школе регулярно проводилась работа по предупреждению детского травматизма и соблюдению ПДД: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- составлен график дежурства учителей по школе,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- регулярно проводятся беседы ПДД, ПБ, личной безопасности,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 xml:space="preserve">- работа по предупреждению дорожно-транспортного травматизма велась по плану, составленному в начале учебного года. 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b/>
          <w:sz w:val="28"/>
          <w:szCs w:val="28"/>
        </w:rPr>
      </w:pPr>
      <w:r w:rsidRPr="0066043F">
        <w:rPr>
          <w:sz w:val="28"/>
          <w:szCs w:val="28"/>
        </w:rPr>
        <w:t xml:space="preserve">      </w:t>
      </w:r>
      <w:r w:rsidRPr="0066043F">
        <w:rPr>
          <w:b/>
          <w:sz w:val="28"/>
          <w:szCs w:val="28"/>
        </w:rPr>
        <w:t>Направления деятельности школы по сохранению и укреплению здоровья: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1).Санитарно-гигиенического благополучие школы обеспечивается в результате выполнения санитарно-гигиенических требований к условиям обучения, физического и трудового воспитания, организации питания.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2). Лечебно – профилактическое (специфическая профилактика управляемых инфекций); неспецифическая сезонная профилактика ОРЗ и гриппа; направление на консультации, лечение по результатам медосмотров; формирование здорового образа жизни (беседы, уроки здоровья), работа в летнем оздоровительном лагере.</w:t>
      </w:r>
    </w:p>
    <w:p w:rsidR="0066043F" w:rsidRPr="0066043F" w:rsidRDefault="00F94CFA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66043F">
        <w:rPr>
          <w:sz w:val="28"/>
          <w:szCs w:val="28"/>
        </w:rPr>
        <w:t xml:space="preserve"> Контроль</w:t>
      </w:r>
      <w:r w:rsidR="0066043F" w:rsidRPr="0066043F">
        <w:rPr>
          <w:sz w:val="28"/>
          <w:szCs w:val="28"/>
        </w:rPr>
        <w:t xml:space="preserve"> за соответствием учебных нагрузок возрастным особенностям учащихся.</w:t>
      </w:r>
    </w:p>
    <w:p w:rsidR="0066043F" w:rsidRPr="0066043F" w:rsidRDefault="00F94CFA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Pr="0066043F">
        <w:rPr>
          <w:sz w:val="28"/>
          <w:szCs w:val="28"/>
        </w:rPr>
        <w:t xml:space="preserve"> Выполнение</w:t>
      </w:r>
      <w:r w:rsidR="0066043F" w:rsidRPr="0066043F">
        <w:rPr>
          <w:sz w:val="28"/>
          <w:szCs w:val="28"/>
        </w:rPr>
        <w:t xml:space="preserve"> требований к гигиенической рациональности урока: плотность урока, применение ТСО, чередование </w:t>
      </w:r>
      <w:r w:rsidRPr="0066043F">
        <w:rPr>
          <w:sz w:val="28"/>
          <w:szCs w:val="28"/>
        </w:rPr>
        <w:t>поз,</w:t>
      </w:r>
      <w:r w:rsidR="0066043F" w:rsidRPr="0066043F">
        <w:rPr>
          <w:sz w:val="28"/>
          <w:szCs w:val="28"/>
        </w:rPr>
        <w:t xml:space="preserve"> учащихся и т.д.</w:t>
      </w:r>
    </w:p>
    <w:p w:rsidR="0066043F" w:rsidRPr="0066043F" w:rsidRDefault="00F94CFA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Pr="0066043F">
        <w:rPr>
          <w:sz w:val="28"/>
          <w:szCs w:val="28"/>
        </w:rPr>
        <w:t xml:space="preserve"> Спортивно</w:t>
      </w:r>
      <w:r w:rsidR="0066043F" w:rsidRPr="0066043F">
        <w:rPr>
          <w:sz w:val="28"/>
          <w:szCs w:val="28"/>
        </w:rPr>
        <w:t>-оздоровительные мероприятия: регулярно проводятся дни здоровья (не реже 1 раза в месяц), ежегодно увеличивается количество учащихся, занимающихся в спортивных секциях при школе, ведётся постоянная спортивно-массовая работа (соревнования между классами, подготовка к районным соревнованиям) с учащимися 5-10 классов. Ежегодно  проводятся акции «Будь здоров» и  «Твой выбор». Физкультминутки на уроках и динамическая пауза в 1 классе.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>6).Применение здоровьесберегающих технологий: игровые технологии (начальная школа), уровневая дифференциация (5-8 классы), проектные технологии (9-10 классы).</w:t>
      </w:r>
    </w:p>
    <w:p w:rsidR="0066043F" w:rsidRPr="0066043F" w:rsidRDefault="00F94CFA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7) Пропаганда</w:t>
      </w:r>
      <w:r w:rsidR="0066043F" w:rsidRPr="0066043F">
        <w:rPr>
          <w:sz w:val="28"/>
          <w:szCs w:val="28"/>
        </w:rPr>
        <w:t xml:space="preserve"> здорового образа жизни. Работа по программе первичной профилактики ВИЧ/СПИДа 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b/>
          <w:sz w:val="28"/>
          <w:szCs w:val="28"/>
        </w:rPr>
      </w:pPr>
      <w:r w:rsidRPr="0066043F">
        <w:rPr>
          <w:b/>
          <w:sz w:val="28"/>
          <w:szCs w:val="28"/>
        </w:rPr>
        <w:t>Организация питания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  <w:t>Школа в пределах своей компетенции проводит работу по созданию необходимых условий для работы школьного питания, контролирует его работу в целях охраны и укрепления здоровья учеников и работников школы. Общий контроль за организацией питания осуществляет директор школы.</w:t>
      </w:r>
    </w:p>
    <w:p w:rsidR="0066043F" w:rsidRPr="0066043F" w:rsidRDefault="0066043F" w:rsidP="0066043F">
      <w:pPr>
        <w:tabs>
          <w:tab w:val="left" w:pos="567"/>
        </w:tabs>
        <w:spacing w:after="0" w:line="240" w:lineRule="auto"/>
        <w:ind w:left="142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  <w:t xml:space="preserve">Питание организовано за счет средств бюджета и родителей. Льготным питанием обеспечены   </w:t>
      </w:r>
      <w:r w:rsidR="00F94CFA">
        <w:rPr>
          <w:sz w:val="28"/>
          <w:szCs w:val="28"/>
        </w:rPr>
        <w:t xml:space="preserve">120 </w:t>
      </w:r>
      <w:r w:rsidR="00F94CFA" w:rsidRPr="0066043F">
        <w:rPr>
          <w:sz w:val="28"/>
          <w:szCs w:val="28"/>
        </w:rPr>
        <w:t>человек</w:t>
      </w:r>
      <w:r w:rsidRPr="0066043F">
        <w:rPr>
          <w:sz w:val="28"/>
          <w:szCs w:val="28"/>
        </w:rPr>
        <w:t xml:space="preserve"> из малообеспеченных семей.</w:t>
      </w:r>
    </w:p>
    <w:p w:rsid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66043F" w:rsidRP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  <w:r w:rsidRPr="0066043F">
        <w:rPr>
          <w:b/>
          <w:sz w:val="28"/>
          <w:szCs w:val="28"/>
        </w:rPr>
        <w:t>Условия обучения и воспитания в школе</w:t>
      </w:r>
    </w:p>
    <w:p w:rsid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66043F" w:rsidRPr="0066043F" w:rsidRDefault="0066043F" w:rsidP="0066043F">
      <w:pPr>
        <w:pStyle w:val="21"/>
        <w:spacing w:after="0" w:line="240" w:lineRule="auto"/>
        <w:ind w:left="540"/>
        <w:jc w:val="center"/>
        <w:rPr>
          <w:b/>
          <w:sz w:val="28"/>
          <w:szCs w:val="28"/>
        </w:rPr>
      </w:pPr>
      <w:r w:rsidRPr="0066043F">
        <w:rPr>
          <w:b/>
          <w:noProof/>
          <w:sz w:val="28"/>
          <w:szCs w:val="28"/>
        </w:rPr>
        <w:drawing>
          <wp:inline distT="0" distB="0" distL="0" distR="0">
            <wp:extent cx="2476500" cy="1857375"/>
            <wp:effectExtent l="19050" t="0" r="0" b="0"/>
            <wp:docPr id="18" name="Рисунок 62" descr="DSCN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SCN20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043F" w:rsidRPr="0066043F" w:rsidRDefault="0066043F" w:rsidP="0066043F">
      <w:pPr>
        <w:pStyle w:val="21"/>
        <w:tabs>
          <w:tab w:val="left" w:pos="567"/>
        </w:tabs>
        <w:spacing w:after="0" w:line="240" w:lineRule="auto"/>
        <w:ind w:left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</w:r>
      <w:r w:rsidRPr="0066043F">
        <w:rPr>
          <w:sz w:val="28"/>
          <w:szCs w:val="28"/>
        </w:rPr>
        <w:tab/>
        <w:t xml:space="preserve">Оснащение школы современными средствами обучения позволяет эффективно реализовывать общеобразовательные программы и создавать комфортные условия обучения.   </w:t>
      </w:r>
    </w:p>
    <w:p w:rsidR="0066043F" w:rsidRPr="0066043F" w:rsidRDefault="0066043F" w:rsidP="0066043F">
      <w:pPr>
        <w:pStyle w:val="21"/>
        <w:tabs>
          <w:tab w:val="left" w:pos="567"/>
        </w:tabs>
        <w:spacing w:after="0" w:line="240" w:lineRule="auto"/>
        <w:ind w:left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</w:r>
      <w:r w:rsidRPr="0066043F">
        <w:rPr>
          <w:sz w:val="28"/>
          <w:szCs w:val="28"/>
        </w:rPr>
        <w:tab/>
        <w:t xml:space="preserve">В школе открыты оснащенный актовый зал, спортивный зал, кабинеты педагога-психолога, социального педагога, процедурный кабинет и медицинский кабинеты, мастерские по технологии для мальчиков и девочек, два компьютерных класса, есть выход в Интернет, а </w:t>
      </w:r>
      <w:proofErr w:type="gramStart"/>
      <w:r w:rsidRPr="0066043F">
        <w:rPr>
          <w:sz w:val="28"/>
          <w:szCs w:val="28"/>
        </w:rPr>
        <w:t>так же</w:t>
      </w:r>
      <w:proofErr w:type="gramEnd"/>
      <w:r w:rsidRPr="0066043F">
        <w:rPr>
          <w:sz w:val="28"/>
          <w:szCs w:val="28"/>
        </w:rPr>
        <w:t xml:space="preserve"> локальные сети в учебных и административных кабинетах, библиотека так же оборудована 4 компьютерами и включена в локальную сеть образовательного учреждения. Работает электронная почта, школьный сайт, электронные журнал, дневник, библиотека и расписание.</w:t>
      </w:r>
    </w:p>
    <w:p w:rsidR="0066043F" w:rsidRPr="0066043F" w:rsidRDefault="0066043F" w:rsidP="0066043F">
      <w:pPr>
        <w:pStyle w:val="21"/>
        <w:tabs>
          <w:tab w:val="left" w:pos="567"/>
        </w:tabs>
        <w:spacing w:after="0" w:line="240" w:lineRule="auto"/>
        <w:ind w:left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</w:r>
      <w:r w:rsidRPr="0066043F">
        <w:rPr>
          <w:sz w:val="28"/>
          <w:szCs w:val="28"/>
        </w:rPr>
        <w:tab/>
        <w:t>Вы всегда можете посетить школьный музей, кинозал и столовую на 120 посадочных мест.</w:t>
      </w:r>
    </w:p>
    <w:p w:rsidR="0066043F" w:rsidRPr="0066043F" w:rsidRDefault="0066043F" w:rsidP="0066043F">
      <w:pPr>
        <w:pStyle w:val="21"/>
        <w:tabs>
          <w:tab w:val="left" w:pos="567"/>
        </w:tabs>
        <w:spacing w:after="0" w:line="240" w:lineRule="auto"/>
        <w:ind w:left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</w:r>
      <w:r w:rsidRPr="0066043F">
        <w:rPr>
          <w:sz w:val="28"/>
          <w:szCs w:val="28"/>
        </w:rPr>
        <w:tab/>
        <w:t>Школьные кабинеты оснащены интерактивными досками, мультимедийным оборудованием и другими ТСО.</w:t>
      </w:r>
    </w:p>
    <w:p w:rsidR="0066043F" w:rsidRPr="0066043F" w:rsidRDefault="0066043F" w:rsidP="0066043F">
      <w:pPr>
        <w:pStyle w:val="21"/>
        <w:tabs>
          <w:tab w:val="left" w:pos="567"/>
        </w:tabs>
        <w:spacing w:after="0" w:line="240" w:lineRule="auto"/>
        <w:ind w:left="0"/>
        <w:jc w:val="both"/>
        <w:rPr>
          <w:sz w:val="28"/>
          <w:szCs w:val="28"/>
        </w:rPr>
      </w:pPr>
      <w:r w:rsidRPr="0066043F">
        <w:rPr>
          <w:sz w:val="28"/>
          <w:szCs w:val="28"/>
        </w:rPr>
        <w:tab/>
      </w:r>
      <w:r w:rsidRPr="0066043F">
        <w:rPr>
          <w:sz w:val="28"/>
          <w:szCs w:val="28"/>
        </w:rPr>
        <w:tab/>
        <w:t xml:space="preserve">Компьютерами, телевизорами, оборудовано 80% учебных кабинетов. Педагогами активно используются учебные компьютерные программы, </w:t>
      </w:r>
      <w:proofErr w:type="spellStart"/>
      <w:r w:rsidRPr="0066043F">
        <w:rPr>
          <w:sz w:val="28"/>
          <w:szCs w:val="28"/>
        </w:rPr>
        <w:t>видеоуроки</w:t>
      </w:r>
      <w:proofErr w:type="spellEnd"/>
      <w:r w:rsidRPr="0066043F">
        <w:rPr>
          <w:sz w:val="28"/>
          <w:szCs w:val="28"/>
        </w:rPr>
        <w:t xml:space="preserve">. 100% педагогов владеют компьютерной грамотностью. </w:t>
      </w:r>
    </w:p>
    <w:p w:rsidR="0066043F" w:rsidRP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</w:p>
    <w:p w:rsidR="0066043F" w:rsidRPr="0066043F" w:rsidRDefault="0066043F" w:rsidP="0066043F">
      <w:pPr>
        <w:pStyle w:val="21"/>
        <w:spacing w:after="0" w:line="240" w:lineRule="auto"/>
        <w:ind w:left="540"/>
        <w:jc w:val="both"/>
        <w:rPr>
          <w:b/>
          <w:sz w:val="28"/>
          <w:szCs w:val="28"/>
        </w:rPr>
      </w:pPr>
      <w:r w:rsidRPr="0066043F">
        <w:rPr>
          <w:b/>
          <w:sz w:val="28"/>
          <w:szCs w:val="28"/>
        </w:rPr>
        <w:t>Обеспечение учебно-материальной базы</w:t>
      </w:r>
    </w:p>
    <w:p w:rsidR="00A76AB3" w:rsidRDefault="00A76AB3" w:rsidP="0066043F">
      <w:pPr>
        <w:spacing w:after="0" w:line="240" w:lineRule="auto"/>
        <w:ind w:left="1080"/>
        <w:jc w:val="both"/>
        <w:rPr>
          <w:b/>
          <w:sz w:val="28"/>
          <w:szCs w:val="28"/>
        </w:rPr>
      </w:pPr>
    </w:p>
    <w:p w:rsidR="009403D4" w:rsidRDefault="009403D4" w:rsidP="009403D4">
      <w:pPr>
        <w:spacing w:after="0" w:line="240" w:lineRule="auto"/>
        <w:ind w:left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Задачи на 2014-2015 учебный год</w:t>
      </w:r>
    </w:p>
    <w:p w:rsidR="009403D4" w:rsidRPr="00B96535" w:rsidRDefault="009403D4" w:rsidP="009403D4">
      <w:pPr>
        <w:tabs>
          <w:tab w:val="left" w:pos="142"/>
        </w:tabs>
        <w:ind w:left="-142" w:firstLine="993"/>
        <w:jc w:val="both"/>
        <w:rPr>
          <w:sz w:val="28"/>
          <w:szCs w:val="28"/>
        </w:rPr>
      </w:pPr>
      <w:r w:rsidRPr="00B96535">
        <w:rPr>
          <w:sz w:val="28"/>
          <w:szCs w:val="28"/>
        </w:rPr>
        <w:t xml:space="preserve">В целях </w:t>
      </w:r>
      <w:r>
        <w:rPr>
          <w:sz w:val="28"/>
          <w:szCs w:val="28"/>
        </w:rPr>
        <w:t xml:space="preserve">дальнейшего </w:t>
      </w:r>
      <w:r w:rsidRPr="00B96535">
        <w:rPr>
          <w:sz w:val="28"/>
          <w:szCs w:val="28"/>
        </w:rPr>
        <w:t>эффективно</w:t>
      </w:r>
      <w:r>
        <w:rPr>
          <w:sz w:val="28"/>
          <w:szCs w:val="28"/>
        </w:rPr>
        <w:t>го</w:t>
      </w:r>
      <w:r w:rsidRPr="00B965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развития </w:t>
      </w:r>
      <w:r w:rsidRPr="00B96535">
        <w:rPr>
          <w:sz w:val="28"/>
          <w:szCs w:val="28"/>
        </w:rPr>
        <w:t>М</w:t>
      </w:r>
      <w:r>
        <w:rPr>
          <w:sz w:val="28"/>
          <w:szCs w:val="28"/>
        </w:rPr>
        <w:t>Б</w:t>
      </w:r>
      <w:r w:rsidRPr="00B96535">
        <w:rPr>
          <w:sz w:val="28"/>
          <w:szCs w:val="28"/>
        </w:rPr>
        <w:t>ОУ средней общеобразовательной школы №60</w:t>
      </w:r>
      <w:r>
        <w:rPr>
          <w:sz w:val="28"/>
          <w:szCs w:val="28"/>
        </w:rPr>
        <w:t xml:space="preserve"> и повышения профессионального уровня и компетентности учителя, </w:t>
      </w:r>
      <w:r w:rsidRPr="00B96535">
        <w:rPr>
          <w:sz w:val="28"/>
          <w:szCs w:val="28"/>
        </w:rPr>
        <w:t xml:space="preserve"> члены  педагогического совета считают  необходимым определить следующие приоритетные направления деятельности М</w:t>
      </w:r>
      <w:r>
        <w:rPr>
          <w:sz w:val="28"/>
          <w:szCs w:val="28"/>
        </w:rPr>
        <w:t>Б</w:t>
      </w:r>
      <w:r w:rsidRPr="00B96535">
        <w:rPr>
          <w:sz w:val="28"/>
          <w:szCs w:val="28"/>
        </w:rPr>
        <w:t>ОУ средней обще</w:t>
      </w:r>
      <w:r>
        <w:rPr>
          <w:sz w:val="28"/>
          <w:szCs w:val="28"/>
        </w:rPr>
        <w:t>образовательной школы №60 в 2014-2015</w:t>
      </w:r>
      <w:r w:rsidRPr="00B96535">
        <w:rPr>
          <w:sz w:val="28"/>
          <w:szCs w:val="28"/>
        </w:rPr>
        <w:t xml:space="preserve"> учебном году:</w:t>
      </w:r>
    </w:p>
    <w:p w:rsidR="009403D4" w:rsidRPr="00B96535" w:rsidRDefault="009403D4" w:rsidP="009403D4">
      <w:pPr>
        <w:numPr>
          <w:ilvl w:val="0"/>
          <w:numId w:val="21"/>
        </w:numPr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 w:rsidRPr="00B96535">
        <w:rPr>
          <w:sz w:val="28"/>
          <w:szCs w:val="28"/>
        </w:rPr>
        <w:t xml:space="preserve">Улучшение условий </w:t>
      </w:r>
      <w:r>
        <w:rPr>
          <w:sz w:val="28"/>
          <w:szCs w:val="28"/>
        </w:rPr>
        <w:t>для дальнейшего развития образовательной организации через наиболее полную и эффективную реализацию потенциала каждого участника образовательного процесса в целях повышения доступности качественного образования в соответствии с образовательными потребностями граждан.</w:t>
      </w:r>
    </w:p>
    <w:p w:rsidR="009403D4" w:rsidRPr="00B96535" w:rsidRDefault="009403D4" w:rsidP="009403D4">
      <w:pPr>
        <w:numPr>
          <w:ilvl w:val="0"/>
          <w:numId w:val="21"/>
        </w:numPr>
        <w:shd w:val="clear" w:color="auto" w:fill="FBD4B4" w:themeFill="accent6" w:themeFillTint="66"/>
        <w:spacing w:after="0" w:line="240" w:lineRule="auto"/>
        <w:ind w:right="67"/>
        <w:jc w:val="both"/>
        <w:rPr>
          <w:sz w:val="28"/>
          <w:szCs w:val="28"/>
        </w:rPr>
      </w:pPr>
      <w:r w:rsidRPr="00B96535">
        <w:rPr>
          <w:spacing w:val="4"/>
          <w:w w:val="111"/>
          <w:sz w:val="28"/>
          <w:szCs w:val="28"/>
        </w:rPr>
        <w:t>Развитие профессиональной компетентности педагогов</w:t>
      </w:r>
      <w:r>
        <w:rPr>
          <w:spacing w:val="4"/>
          <w:w w:val="111"/>
          <w:sz w:val="28"/>
          <w:szCs w:val="28"/>
        </w:rPr>
        <w:t xml:space="preserve"> через реализацию проекта «Учитель </w:t>
      </w:r>
      <w:r>
        <w:rPr>
          <w:spacing w:val="4"/>
          <w:w w:val="111"/>
          <w:sz w:val="28"/>
          <w:szCs w:val="28"/>
          <w:lang w:val="en-US"/>
        </w:rPr>
        <w:t>XXI</w:t>
      </w:r>
      <w:r>
        <w:rPr>
          <w:spacing w:val="4"/>
          <w:w w:val="111"/>
          <w:sz w:val="28"/>
          <w:szCs w:val="28"/>
        </w:rPr>
        <w:t xml:space="preserve"> века»</w:t>
      </w:r>
      <w:r w:rsidRPr="00B96535">
        <w:rPr>
          <w:spacing w:val="-1"/>
          <w:w w:val="111"/>
          <w:sz w:val="28"/>
          <w:szCs w:val="28"/>
        </w:rPr>
        <w:t>.</w:t>
      </w:r>
    </w:p>
    <w:p w:rsidR="009403D4" w:rsidRPr="00B96535" w:rsidRDefault="009403D4" w:rsidP="009403D4">
      <w:pPr>
        <w:numPr>
          <w:ilvl w:val="0"/>
          <w:numId w:val="21"/>
        </w:numPr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>
        <w:rPr>
          <w:spacing w:val="-1"/>
          <w:w w:val="111"/>
          <w:sz w:val="28"/>
          <w:szCs w:val="28"/>
        </w:rPr>
        <w:t>Обновление предметно-пространственной среды, и создание условий для планомерного внедрения ФГОС</w:t>
      </w:r>
      <w:r w:rsidRPr="00B96535">
        <w:rPr>
          <w:spacing w:val="2"/>
          <w:w w:val="111"/>
          <w:sz w:val="28"/>
          <w:szCs w:val="28"/>
        </w:rPr>
        <w:t>.</w:t>
      </w:r>
    </w:p>
    <w:p w:rsidR="009403D4" w:rsidRPr="00B96535" w:rsidRDefault="009403D4" w:rsidP="009403D4">
      <w:pPr>
        <w:numPr>
          <w:ilvl w:val="0"/>
          <w:numId w:val="21"/>
        </w:numPr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>
        <w:rPr>
          <w:spacing w:val="2"/>
          <w:w w:val="111"/>
          <w:sz w:val="28"/>
          <w:szCs w:val="28"/>
        </w:rPr>
        <w:t>Повышение уровня ответственности учителя за качество образования и организацию педагогической деятельности с применением дифференциального и индивидуального подходов к обучению и подготовке к государственной итоговой аттестации</w:t>
      </w:r>
      <w:r w:rsidRPr="00B96535">
        <w:rPr>
          <w:spacing w:val="1"/>
          <w:w w:val="111"/>
          <w:sz w:val="28"/>
          <w:szCs w:val="28"/>
        </w:rPr>
        <w:t>.</w:t>
      </w:r>
    </w:p>
    <w:p w:rsidR="009403D4" w:rsidRPr="00755EA5" w:rsidRDefault="009403D4" w:rsidP="009403D4">
      <w:pPr>
        <w:numPr>
          <w:ilvl w:val="0"/>
          <w:numId w:val="21"/>
        </w:numPr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 w:rsidRPr="00D64F7E">
        <w:rPr>
          <w:spacing w:val="2"/>
          <w:w w:val="111"/>
          <w:sz w:val="28"/>
          <w:szCs w:val="28"/>
        </w:rPr>
        <w:t xml:space="preserve">Создание   условий   для   </w:t>
      </w:r>
      <w:r>
        <w:rPr>
          <w:spacing w:val="2"/>
          <w:w w:val="111"/>
          <w:sz w:val="28"/>
          <w:szCs w:val="28"/>
        </w:rPr>
        <w:t>поддержки   талантливых   детей через реализацию проекта «Одаренные дети».</w:t>
      </w:r>
      <w:r w:rsidRPr="00D64F7E">
        <w:rPr>
          <w:spacing w:val="2"/>
          <w:w w:val="111"/>
          <w:sz w:val="28"/>
          <w:szCs w:val="28"/>
        </w:rPr>
        <w:t xml:space="preserve">  </w:t>
      </w:r>
    </w:p>
    <w:p w:rsidR="009403D4" w:rsidRPr="00755EA5" w:rsidRDefault="009403D4" w:rsidP="009403D4">
      <w:pPr>
        <w:numPr>
          <w:ilvl w:val="0"/>
          <w:numId w:val="21"/>
        </w:numPr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>
        <w:rPr>
          <w:spacing w:val="2"/>
          <w:w w:val="111"/>
          <w:sz w:val="28"/>
          <w:szCs w:val="28"/>
        </w:rPr>
        <w:t xml:space="preserve">Совершенствование здоровьесберегающей среды в образовательной организации. </w:t>
      </w:r>
    </w:p>
    <w:p w:rsidR="009403D4" w:rsidRPr="00D64F7E" w:rsidRDefault="009403D4" w:rsidP="009403D4">
      <w:pPr>
        <w:numPr>
          <w:ilvl w:val="0"/>
          <w:numId w:val="21"/>
        </w:numPr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>
        <w:rPr>
          <w:spacing w:val="2"/>
          <w:w w:val="111"/>
          <w:sz w:val="28"/>
          <w:szCs w:val="28"/>
        </w:rPr>
        <w:t>Совершенствование форм деятельности образовательной организации по гражданско-патриотическом и духовно-нравственному воспитанию обучающихся</w:t>
      </w:r>
    </w:p>
    <w:p w:rsidR="009403D4" w:rsidRPr="00D64F7E" w:rsidRDefault="009403D4" w:rsidP="009403D4">
      <w:pPr>
        <w:numPr>
          <w:ilvl w:val="0"/>
          <w:numId w:val="21"/>
        </w:numPr>
        <w:tabs>
          <w:tab w:val="left" w:pos="142"/>
        </w:tabs>
        <w:spacing w:after="0" w:line="240" w:lineRule="auto"/>
        <w:jc w:val="both"/>
        <w:rPr>
          <w:sz w:val="28"/>
          <w:szCs w:val="28"/>
        </w:rPr>
      </w:pPr>
      <w:r>
        <w:rPr>
          <w:w w:val="111"/>
          <w:sz w:val="28"/>
          <w:szCs w:val="28"/>
        </w:rPr>
        <w:t>Формирование и развитие социального статуса образовательной организации через сотрудничество, ответственность и компетентность всех участников образовательного процесса.</w:t>
      </w:r>
    </w:p>
    <w:p w:rsidR="009403D4" w:rsidRPr="0066043F" w:rsidRDefault="009403D4" w:rsidP="0066043F">
      <w:pPr>
        <w:spacing w:after="0" w:line="240" w:lineRule="auto"/>
        <w:ind w:left="1080"/>
        <w:jc w:val="both"/>
        <w:rPr>
          <w:b/>
          <w:sz w:val="28"/>
          <w:szCs w:val="28"/>
        </w:rPr>
      </w:pPr>
    </w:p>
    <w:sectPr w:rsidR="009403D4" w:rsidRPr="0066043F" w:rsidSect="009A5EAB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284" w:right="140" w:bottom="142" w:left="284" w:header="708" w:footer="708" w:gutter="0"/>
      <w:pgBorders w:offsetFrom="page">
        <w:top w:val="certificateBanner" w:sz="31" w:space="24" w:color="984806" w:themeColor="accent6" w:themeShade="80"/>
        <w:left w:val="certificateBanner" w:sz="31" w:space="24" w:color="984806" w:themeColor="accent6" w:themeShade="80"/>
        <w:bottom w:val="certificateBanner" w:sz="31" w:space="24" w:color="984806" w:themeColor="accent6" w:themeShade="80"/>
        <w:right w:val="certificateBanner" w:sz="31" w:space="24" w:color="984806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712" w:rsidRDefault="00A17712" w:rsidP="0075719E">
      <w:pPr>
        <w:spacing w:after="0" w:line="240" w:lineRule="auto"/>
      </w:pPr>
      <w:r>
        <w:separator/>
      </w:r>
    </w:p>
  </w:endnote>
  <w:endnote w:type="continuationSeparator" w:id="0">
    <w:p w:rsidR="00A17712" w:rsidRDefault="00A17712" w:rsidP="00757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12" w:rsidRDefault="00A1771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12" w:rsidRDefault="00A1771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12" w:rsidRDefault="00A1771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712" w:rsidRDefault="00A17712" w:rsidP="0075719E">
      <w:pPr>
        <w:spacing w:after="0" w:line="240" w:lineRule="auto"/>
      </w:pPr>
      <w:r>
        <w:separator/>
      </w:r>
    </w:p>
  </w:footnote>
  <w:footnote w:type="continuationSeparator" w:id="0">
    <w:p w:rsidR="00A17712" w:rsidRDefault="00A17712" w:rsidP="007571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12" w:rsidRDefault="00A1771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12" w:rsidRDefault="00A1771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712" w:rsidRDefault="00A1771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46315"/>
    <w:multiLevelType w:val="hybridMultilevel"/>
    <w:tmpl w:val="F0466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52C26"/>
    <w:multiLevelType w:val="hybridMultilevel"/>
    <w:tmpl w:val="F57C2F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DA3172"/>
    <w:multiLevelType w:val="hybridMultilevel"/>
    <w:tmpl w:val="297860F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F6F36CF"/>
    <w:multiLevelType w:val="hybridMultilevel"/>
    <w:tmpl w:val="5484BBD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62F5061"/>
    <w:multiLevelType w:val="hybridMultilevel"/>
    <w:tmpl w:val="D8D05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A0CFB"/>
    <w:multiLevelType w:val="singleLevel"/>
    <w:tmpl w:val="CA9A0020"/>
    <w:lvl w:ilvl="0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9074EC1"/>
    <w:multiLevelType w:val="hybridMultilevel"/>
    <w:tmpl w:val="FB1CF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F11325"/>
    <w:multiLevelType w:val="multilevel"/>
    <w:tmpl w:val="619C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76510F"/>
    <w:multiLevelType w:val="hybridMultilevel"/>
    <w:tmpl w:val="09F082B0"/>
    <w:lvl w:ilvl="0" w:tplc="CA9A002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FE2178"/>
    <w:multiLevelType w:val="hybridMultilevel"/>
    <w:tmpl w:val="3D50876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FA17AF2"/>
    <w:multiLevelType w:val="hybridMultilevel"/>
    <w:tmpl w:val="25D85B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8166724"/>
    <w:multiLevelType w:val="hybridMultilevel"/>
    <w:tmpl w:val="59BE2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FD634F"/>
    <w:multiLevelType w:val="hybridMultilevel"/>
    <w:tmpl w:val="A84AC782"/>
    <w:lvl w:ilvl="0" w:tplc="770EC0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4A45124"/>
    <w:multiLevelType w:val="hybridMultilevel"/>
    <w:tmpl w:val="ACC80CD2"/>
    <w:lvl w:ilvl="0" w:tplc="8E20C792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1E1CF3"/>
    <w:multiLevelType w:val="hybridMultilevel"/>
    <w:tmpl w:val="8542CC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81018ED"/>
    <w:multiLevelType w:val="hybridMultilevel"/>
    <w:tmpl w:val="DDEA0398"/>
    <w:lvl w:ilvl="0" w:tplc="400C6FE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16">
    <w:nsid w:val="69680027"/>
    <w:multiLevelType w:val="hybridMultilevel"/>
    <w:tmpl w:val="0188F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926541"/>
    <w:multiLevelType w:val="hybridMultilevel"/>
    <w:tmpl w:val="6B866D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131C2E"/>
    <w:multiLevelType w:val="hybridMultilevel"/>
    <w:tmpl w:val="4FB2E53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7C98377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7EB537D3"/>
    <w:multiLevelType w:val="hybridMultilevel"/>
    <w:tmpl w:val="CE90E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1"/>
  </w:num>
  <w:num w:numId="4">
    <w:abstractNumId w:val="5"/>
  </w:num>
  <w:num w:numId="5">
    <w:abstractNumId w:val="8"/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7"/>
  </w:num>
  <w:num w:numId="9">
    <w:abstractNumId w:val="6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14"/>
  </w:num>
  <w:num w:numId="13">
    <w:abstractNumId w:val="9"/>
  </w:num>
  <w:num w:numId="14">
    <w:abstractNumId w:val="11"/>
  </w:num>
  <w:num w:numId="15">
    <w:abstractNumId w:val="19"/>
  </w:num>
  <w:num w:numId="16">
    <w:abstractNumId w:val="12"/>
  </w:num>
  <w:num w:numId="17">
    <w:abstractNumId w:val="3"/>
  </w:num>
  <w:num w:numId="18">
    <w:abstractNumId w:val="18"/>
  </w:num>
  <w:num w:numId="19">
    <w:abstractNumId w:val="20"/>
  </w:num>
  <w:num w:numId="20">
    <w:abstractNumId w:val="2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12289">
      <o:colormenu v:ext="edit" fillcolor="none [1305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8F5"/>
    <w:rsid w:val="00063C76"/>
    <w:rsid w:val="000F38F5"/>
    <w:rsid w:val="001175EB"/>
    <w:rsid w:val="001536CA"/>
    <w:rsid w:val="001C635C"/>
    <w:rsid w:val="001E6B16"/>
    <w:rsid w:val="00223385"/>
    <w:rsid w:val="00240DD9"/>
    <w:rsid w:val="0034248F"/>
    <w:rsid w:val="003F34F1"/>
    <w:rsid w:val="005134E5"/>
    <w:rsid w:val="00597228"/>
    <w:rsid w:val="005C0CAA"/>
    <w:rsid w:val="0066043F"/>
    <w:rsid w:val="00693D33"/>
    <w:rsid w:val="00735452"/>
    <w:rsid w:val="0075719E"/>
    <w:rsid w:val="007775AC"/>
    <w:rsid w:val="008C349C"/>
    <w:rsid w:val="009403D4"/>
    <w:rsid w:val="009A5EAB"/>
    <w:rsid w:val="009C40E9"/>
    <w:rsid w:val="00A17712"/>
    <w:rsid w:val="00A4231D"/>
    <w:rsid w:val="00A76AB3"/>
    <w:rsid w:val="00AE7C72"/>
    <w:rsid w:val="00BC1012"/>
    <w:rsid w:val="00BE7191"/>
    <w:rsid w:val="00C10F63"/>
    <w:rsid w:val="00C16B0F"/>
    <w:rsid w:val="00E76C0E"/>
    <w:rsid w:val="00EB438C"/>
    <w:rsid w:val="00EE33A9"/>
    <w:rsid w:val="00F45137"/>
    <w:rsid w:val="00F86A5E"/>
    <w:rsid w:val="00F9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89">
      <o:colormenu v:ext="edit" fillcolor="none [1305]"/>
    </o:shapedefaults>
    <o:shapelayout v:ext="edit">
      <o:idmap v:ext="edit" data="1"/>
    </o:shapelayout>
  </w:shapeDefaults>
  <w:decimalSymbol w:val=","/>
  <w:listSeparator w:val=";"/>
  <w15:docId w15:val="{E0459094-05A8-4E19-8015-7B60495D5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3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191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BE719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7571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5719E"/>
  </w:style>
  <w:style w:type="paragraph" w:styleId="a8">
    <w:name w:val="footer"/>
    <w:basedOn w:val="a"/>
    <w:link w:val="a9"/>
    <w:uiPriority w:val="99"/>
    <w:semiHidden/>
    <w:unhideWhenUsed/>
    <w:rsid w:val="007571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5719E"/>
  </w:style>
  <w:style w:type="character" w:styleId="aa">
    <w:name w:val="Strong"/>
    <w:basedOn w:val="a0"/>
    <w:qFormat/>
    <w:rsid w:val="00693D33"/>
    <w:rPr>
      <w:b/>
      <w:bCs/>
    </w:rPr>
  </w:style>
  <w:style w:type="paragraph" w:styleId="ab">
    <w:name w:val="List Paragraph"/>
    <w:basedOn w:val="a"/>
    <w:uiPriority w:val="34"/>
    <w:qFormat/>
    <w:rsid w:val="001E6B16"/>
    <w:pPr>
      <w:ind w:left="720"/>
      <w:contextualSpacing/>
      <w:jc w:val="both"/>
    </w:pPr>
    <w:rPr>
      <w:rFonts w:ascii="Calibri" w:eastAsia="Times New Roman" w:hAnsi="Calibri" w:cs="Times New Roman"/>
    </w:rPr>
  </w:style>
  <w:style w:type="paragraph" w:styleId="ac">
    <w:name w:val="Body Text"/>
    <w:basedOn w:val="a"/>
    <w:link w:val="ad"/>
    <w:rsid w:val="001C635C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1C635C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rmal (Web)"/>
    <w:basedOn w:val="a"/>
    <w:unhideWhenUsed/>
    <w:rsid w:val="00735452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C349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uiPriority w:val="99"/>
    <w:semiHidden/>
    <w:unhideWhenUsed/>
    <w:rsid w:val="00A76AB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76AB3"/>
  </w:style>
  <w:style w:type="paragraph" w:styleId="21">
    <w:name w:val="Body Text Indent 2"/>
    <w:basedOn w:val="a"/>
    <w:link w:val="22"/>
    <w:uiPriority w:val="99"/>
    <w:unhideWhenUsed/>
    <w:rsid w:val="005C0CA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5C0CAA"/>
  </w:style>
  <w:style w:type="paragraph" w:styleId="af0">
    <w:name w:val="Body Text Indent"/>
    <w:basedOn w:val="a"/>
    <w:link w:val="af1"/>
    <w:rsid w:val="0066043F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af1">
    <w:name w:val="Основной текст с отступом Знак"/>
    <w:basedOn w:val="a0"/>
    <w:link w:val="af0"/>
    <w:rsid w:val="0066043F"/>
    <w:rPr>
      <w:rFonts w:ascii="Times New Roman" w:eastAsia="Times New Roman" w:hAnsi="Times New Roman" w:cs="Times New Roman"/>
      <w:sz w:val="31"/>
      <w:szCs w:val="3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chart" Target="charts/chart1.xml"/><Relationship Id="rId7" Type="http://schemas.openxmlformats.org/officeDocument/2006/relationships/image" Target="media/image1.emf"/><Relationship Id="rId12" Type="http://schemas.openxmlformats.org/officeDocument/2006/relationships/diagramLayout" Target="diagrams/layout1.xm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24" Type="http://schemas.openxmlformats.org/officeDocument/2006/relationships/chart" Target="charts/chart2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package" Target="embeddings/______Microsoft_PowerPoint3.sldx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Relationship Id="rId22" Type="http://schemas.openxmlformats.org/officeDocument/2006/relationships/image" Target="media/image9.emf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4580896686159841E-2"/>
          <c:y val="8.7912087912087933E-2"/>
          <c:w val="0.64132553606237874"/>
          <c:h val="0.7252747252747252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участники школьного НОУ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2011/2012</c:v>
                </c:pt>
                <c:pt idx="1">
                  <c:v>2012/2013</c:v>
                </c:pt>
                <c:pt idx="2">
                  <c:v>2013/2014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46</c:v>
                </c:pt>
                <c:pt idx="1">
                  <c:v>40</c:v>
                </c:pt>
                <c:pt idx="2">
                  <c:v>65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участники районного НОУ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2011/2012</c:v>
                </c:pt>
                <c:pt idx="1">
                  <c:v>2012/2013</c:v>
                </c:pt>
                <c:pt idx="2">
                  <c:v>2013/2014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13</c:v>
                </c:pt>
                <c:pt idx="1">
                  <c:v>16</c:v>
                </c:pt>
                <c:pt idx="2">
                  <c:v>27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призеры районного НОУ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2011/2012</c:v>
                </c:pt>
                <c:pt idx="1">
                  <c:v>2012/2013</c:v>
                </c:pt>
                <c:pt idx="2">
                  <c:v>2013/2014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призеры городского НОУ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2011/2012</c:v>
                </c:pt>
                <c:pt idx="1">
                  <c:v>2012/2013</c:v>
                </c:pt>
                <c:pt idx="2">
                  <c:v>2013/2014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3189904"/>
        <c:axId val="143123240"/>
        <c:axId val="0"/>
      </c:bar3DChart>
      <c:catAx>
        <c:axId val="193189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3123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31232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31899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1734892787524351"/>
          <c:y val="0.29120879120879145"/>
          <c:w val="0.27485380116959091"/>
          <c:h val="0.4230769230769233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36%</a:t>
                    </a:r>
                  </a:p>
                </c:rich>
              </c:tx>
              <c:numFmt formatCode="0.00%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7%</a:t>
                    </a:r>
                  </a:p>
                </c:rich>
              </c:tx>
              <c:numFmt formatCode="0.00%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7%</a:t>
                    </a:r>
                  </a:p>
                </c:rich>
              </c:tx>
              <c:numFmt formatCode="0.00%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21,5%</a:t>
                    </a:r>
                  </a:p>
                </c:rich>
              </c:tx>
              <c:numFmt formatCode="0.00%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28,5%</a:t>
                    </a:r>
                  </a:p>
                </c:rich>
              </c:tx>
              <c:numFmt formatCode="0.00%" sourceLinked="0"/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Техническая</c:v>
                </c:pt>
                <c:pt idx="1">
                  <c:v>Дикоративно-прикладная</c:v>
                </c:pt>
                <c:pt idx="2">
                  <c:v>Спортивно-оздоровительная</c:v>
                </c:pt>
                <c:pt idx="3">
                  <c:v>Социально-педагогическая</c:v>
                </c:pt>
                <c:pt idx="4">
                  <c:v>Художественно-естетическая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36</c:v>
                </c:pt>
                <c:pt idx="1">
                  <c:v>7</c:v>
                </c:pt>
                <c:pt idx="2">
                  <c:v>7</c:v>
                </c:pt>
                <c:pt idx="3">
                  <c:v>21.5</c:v>
                </c:pt>
                <c:pt idx="4">
                  <c:v>28.5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1">
          <a:noFill/>
        </a:ln>
      </c:spPr>
    </c:plotArea>
    <c:legend>
      <c:legendPos val="r"/>
      <c:layout/>
      <c:overlay val="0"/>
    </c:legend>
    <c:plotVisOnly val="1"/>
    <c:dispBlanksAs val="zero"/>
    <c:showDLblsOverMax val="0"/>
  </c:chart>
  <c:spPr>
    <a:solidFill>
      <a:srgbClr val="F79646">
        <a:lumMod val="40000"/>
        <a:lumOff val="60000"/>
      </a:srgbClr>
    </a:solidFill>
  </c:sp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2F2A23-1AF9-47B4-8F36-B9955FC76B4E}" type="doc">
      <dgm:prSet loTypeId="urn:microsoft.com/office/officeart/2005/8/layout/radial1" loCatId="cycle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CDB33D04-257D-45F0-A382-13BFB579CF83}">
      <dgm:prSet phldrT="[Текст]"/>
      <dgm:spPr/>
      <dgm:t>
        <a:bodyPr/>
        <a:lstStyle/>
        <a:p>
          <a:r>
            <a:rPr lang="ru-RU" b="1" i="1">
              <a:solidFill>
                <a:sysClr val="windowText" lastClr="000000"/>
              </a:solidFill>
            </a:rPr>
            <a:t>Взаимодействие с социумом</a:t>
          </a:r>
        </a:p>
      </dgm:t>
    </dgm:pt>
    <dgm:pt modelId="{CF0C4B70-C1A6-4722-988A-84554D45D6C7}" type="parTrans" cxnId="{255BE0DA-EA8F-4E47-8B1F-C446B25D00E9}">
      <dgm:prSet/>
      <dgm:spPr/>
      <dgm:t>
        <a:bodyPr/>
        <a:lstStyle/>
        <a:p>
          <a:endParaRPr lang="ru-RU"/>
        </a:p>
      </dgm:t>
    </dgm:pt>
    <dgm:pt modelId="{1DFD6847-D9EB-4C78-B457-DE3F7891A329}" type="sibTrans" cxnId="{255BE0DA-EA8F-4E47-8B1F-C446B25D00E9}">
      <dgm:prSet/>
      <dgm:spPr/>
      <dgm:t>
        <a:bodyPr/>
        <a:lstStyle/>
        <a:p>
          <a:endParaRPr lang="ru-RU"/>
        </a:p>
      </dgm:t>
    </dgm:pt>
    <dgm:pt modelId="{F8C07644-8F0C-4F34-B887-C61ACD52C477}">
      <dgm:prSet phldrT="[Текст]"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</a:rPr>
            <a:t>городские СМИ</a:t>
          </a:r>
        </a:p>
      </dgm:t>
    </dgm:pt>
    <dgm:pt modelId="{0AF76ECC-7711-4628-A6A4-E191A8FEE483}" type="parTrans" cxnId="{DC28AD10-D09E-4DD5-B21F-B4A695100AFC}">
      <dgm:prSet/>
      <dgm:spPr/>
      <dgm:t>
        <a:bodyPr/>
        <a:lstStyle/>
        <a:p>
          <a:endParaRPr lang="ru-RU"/>
        </a:p>
      </dgm:t>
    </dgm:pt>
    <dgm:pt modelId="{F0FA451E-0091-4F68-B686-4546B2DB320E}" type="sibTrans" cxnId="{DC28AD10-D09E-4DD5-B21F-B4A695100AFC}">
      <dgm:prSet/>
      <dgm:spPr/>
      <dgm:t>
        <a:bodyPr/>
        <a:lstStyle/>
        <a:p>
          <a:endParaRPr lang="ru-RU"/>
        </a:p>
      </dgm:t>
    </dgm:pt>
    <dgm:pt modelId="{D2574964-08B5-4A68-BD87-8BE581A02704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ГИБДД, КДН, ОДН</a:t>
          </a:r>
        </a:p>
      </dgm:t>
    </dgm:pt>
    <dgm:pt modelId="{4D980B97-32A7-48CB-BB37-4D26C709CBA8}" type="parTrans" cxnId="{0DE7C619-41E7-4300-8AF1-2857656B1CCD}">
      <dgm:prSet/>
      <dgm:spPr/>
      <dgm:t>
        <a:bodyPr/>
        <a:lstStyle/>
        <a:p>
          <a:endParaRPr lang="ru-RU"/>
        </a:p>
      </dgm:t>
    </dgm:pt>
    <dgm:pt modelId="{575EDA3F-F29A-43C2-A1C3-C2A6BB7DC366}" type="sibTrans" cxnId="{0DE7C619-41E7-4300-8AF1-2857656B1CCD}">
      <dgm:prSet/>
      <dgm:spPr/>
      <dgm:t>
        <a:bodyPr/>
        <a:lstStyle/>
        <a:p>
          <a:endParaRPr lang="ru-RU"/>
        </a:p>
      </dgm:t>
    </dgm:pt>
    <dgm:pt modelId="{A2258A48-983C-4B91-8F32-E61102115874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Площадки по месту жительства</a:t>
          </a:r>
        </a:p>
      </dgm:t>
    </dgm:pt>
    <dgm:pt modelId="{6F05935B-B78B-4054-8763-BD4609B9E03A}" type="parTrans" cxnId="{F16D8BD3-A14A-4CF1-BF40-646F852A4B3F}">
      <dgm:prSet/>
      <dgm:spPr/>
      <dgm:t>
        <a:bodyPr/>
        <a:lstStyle/>
        <a:p>
          <a:endParaRPr lang="ru-RU"/>
        </a:p>
      </dgm:t>
    </dgm:pt>
    <dgm:pt modelId="{8D8766DA-D3DE-4521-8FCB-02714F535D56}" type="sibTrans" cxnId="{F16D8BD3-A14A-4CF1-BF40-646F852A4B3F}">
      <dgm:prSet/>
      <dgm:spPr/>
      <dgm:t>
        <a:bodyPr/>
        <a:lstStyle/>
        <a:p>
          <a:endParaRPr lang="ru-RU"/>
        </a:p>
      </dgm:t>
    </dgm:pt>
    <dgm:pt modelId="{F644645C-D536-4D1D-A161-BC7949954389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ДЮСШ "Трудовые резервы", бассейн</a:t>
          </a:r>
        </a:p>
      </dgm:t>
    </dgm:pt>
    <dgm:pt modelId="{ACFB898C-7804-4F37-A582-8F8FE7268307}" type="parTrans" cxnId="{DDE87D55-68D4-4941-ADE5-99AD70B2B347}">
      <dgm:prSet/>
      <dgm:spPr/>
      <dgm:t>
        <a:bodyPr/>
        <a:lstStyle/>
        <a:p>
          <a:endParaRPr lang="ru-RU"/>
        </a:p>
      </dgm:t>
    </dgm:pt>
    <dgm:pt modelId="{0DBED527-540F-4A0C-96FB-E575F2BCBFEC}" type="sibTrans" cxnId="{DDE87D55-68D4-4941-ADE5-99AD70B2B347}">
      <dgm:prSet/>
      <dgm:spPr/>
      <dgm:t>
        <a:bodyPr/>
        <a:lstStyle/>
        <a:p>
          <a:endParaRPr lang="ru-RU"/>
        </a:p>
      </dgm:t>
    </dgm:pt>
    <dgm:pt modelId="{C79210D7-FBC9-456C-878C-930F2DBD4B2D}">
      <dgm:prSet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МЧС,  ОПН №2</a:t>
          </a:r>
        </a:p>
      </dgm:t>
    </dgm:pt>
    <dgm:pt modelId="{9BCD11A0-8F39-499C-B9B2-A152DE5AC979}" type="parTrans" cxnId="{BF0AC9CE-58CD-4F58-AEF9-C5D70FBA7ECC}">
      <dgm:prSet/>
      <dgm:spPr/>
      <dgm:t>
        <a:bodyPr/>
        <a:lstStyle/>
        <a:p>
          <a:endParaRPr lang="ru-RU"/>
        </a:p>
      </dgm:t>
    </dgm:pt>
    <dgm:pt modelId="{4B76559B-7F58-4887-930A-87B91039063C}" type="sibTrans" cxnId="{BF0AC9CE-58CD-4F58-AEF9-C5D70FBA7ECC}">
      <dgm:prSet/>
      <dgm:spPr/>
      <dgm:t>
        <a:bodyPr/>
        <a:lstStyle/>
        <a:p>
          <a:endParaRPr lang="ru-RU"/>
        </a:p>
      </dgm:t>
    </dgm:pt>
    <dgm:pt modelId="{9BDFFA34-E7EF-4DD0-B980-E9ADC44DA0F1}">
      <dgm:prSet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Городские детские поликлинники</a:t>
          </a:r>
        </a:p>
      </dgm:t>
    </dgm:pt>
    <dgm:pt modelId="{1BB0C2DD-F660-4955-827F-DF41A2315A84}" type="parTrans" cxnId="{AC266755-12A9-48CD-A378-8EE476F24CE5}">
      <dgm:prSet/>
      <dgm:spPr/>
      <dgm:t>
        <a:bodyPr/>
        <a:lstStyle/>
        <a:p>
          <a:endParaRPr lang="ru-RU"/>
        </a:p>
      </dgm:t>
    </dgm:pt>
    <dgm:pt modelId="{908F17AC-1475-4996-ACD6-F0CF61C2DE05}" type="sibTrans" cxnId="{AC266755-12A9-48CD-A378-8EE476F24CE5}">
      <dgm:prSet/>
      <dgm:spPr/>
      <dgm:t>
        <a:bodyPr/>
        <a:lstStyle/>
        <a:p>
          <a:endParaRPr lang="ru-RU"/>
        </a:p>
      </dgm:t>
    </dgm:pt>
    <dgm:pt modelId="{274DC52A-6C0F-4143-83B4-7F09BCAFFEA6}">
      <dgm:prSet/>
      <dgm:spPr/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городской музей "Заповедник"</a:t>
          </a:r>
        </a:p>
      </dgm:t>
    </dgm:pt>
    <dgm:pt modelId="{7CA37A49-0633-4FBE-A9ED-474812024922}" type="parTrans" cxnId="{002509DB-7C8C-4CE4-9572-3B59407FDD5F}">
      <dgm:prSet/>
      <dgm:spPr/>
      <dgm:t>
        <a:bodyPr/>
        <a:lstStyle/>
        <a:p>
          <a:endParaRPr lang="ru-RU"/>
        </a:p>
      </dgm:t>
    </dgm:pt>
    <dgm:pt modelId="{934497C6-71DF-45E8-A79C-46F8AE99A286}" type="sibTrans" cxnId="{002509DB-7C8C-4CE4-9572-3B59407FDD5F}">
      <dgm:prSet/>
      <dgm:spPr/>
      <dgm:t>
        <a:bodyPr/>
        <a:lstStyle/>
        <a:p>
          <a:endParaRPr lang="ru-RU"/>
        </a:p>
      </dgm:t>
    </dgm:pt>
    <dgm:pt modelId="{8EFFF0A2-0BE3-4D86-ABAD-C6966446B771}">
      <dgm:prSet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Кинотеатр "Россия"</a:t>
          </a:r>
        </a:p>
      </dgm:t>
    </dgm:pt>
    <dgm:pt modelId="{F8FE519A-C913-403D-9695-1603C04AD566}" type="parTrans" cxnId="{4E5E22C1-7781-4744-8466-C7EA7A084840}">
      <dgm:prSet/>
      <dgm:spPr/>
      <dgm:t>
        <a:bodyPr/>
        <a:lstStyle/>
        <a:p>
          <a:endParaRPr lang="ru-RU"/>
        </a:p>
      </dgm:t>
    </dgm:pt>
    <dgm:pt modelId="{F5A19622-0142-4854-BCF2-3C23123FAAFF}" type="sibTrans" cxnId="{4E5E22C1-7781-4744-8466-C7EA7A084840}">
      <dgm:prSet/>
      <dgm:spPr/>
      <dgm:t>
        <a:bodyPr/>
        <a:lstStyle/>
        <a:p>
          <a:endParaRPr lang="ru-RU"/>
        </a:p>
      </dgm:t>
    </dgm:pt>
    <dgm:pt modelId="{5BD78468-9261-43C3-90B9-8E28FEC0F126}">
      <dgm:prSet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Библиотека "Комарова", "Цветаевой"</a:t>
          </a:r>
        </a:p>
      </dgm:t>
    </dgm:pt>
    <dgm:pt modelId="{58E24893-3DB7-4A8F-9471-254C1D56D3C8}" type="parTrans" cxnId="{33A48F23-06C1-4CFE-9ADC-7D94BB39D258}">
      <dgm:prSet/>
      <dgm:spPr/>
      <dgm:t>
        <a:bodyPr/>
        <a:lstStyle/>
        <a:p>
          <a:endParaRPr lang="ru-RU"/>
        </a:p>
      </dgm:t>
    </dgm:pt>
    <dgm:pt modelId="{A12CBC69-4AA6-4F00-AC66-4F3425C4ABCF}" type="sibTrans" cxnId="{33A48F23-06C1-4CFE-9ADC-7D94BB39D258}">
      <dgm:prSet/>
      <dgm:spPr/>
      <dgm:t>
        <a:bodyPr/>
        <a:lstStyle/>
        <a:p>
          <a:endParaRPr lang="ru-RU"/>
        </a:p>
      </dgm:t>
    </dgm:pt>
    <dgm:pt modelId="{05920569-E011-4E53-AAAE-F1E85C6B8D72}">
      <dgm:prSet custT="1"/>
      <dgm:spPr/>
      <dgm:t>
        <a:bodyPr/>
        <a:lstStyle/>
        <a:p>
          <a:r>
            <a:rPr lang="ru-RU" sz="1000" b="1">
              <a:solidFill>
                <a:sysClr val="windowText" lastClr="000000"/>
              </a:solidFill>
            </a:rPr>
            <a:t>отдел молодежной политики и спорта</a:t>
          </a:r>
        </a:p>
      </dgm:t>
    </dgm:pt>
    <dgm:pt modelId="{D01A9CFD-B191-4E63-B226-8055252E7AAF}" type="parTrans" cxnId="{D587AD71-284F-4F59-90C7-D989E0D8051E}">
      <dgm:prSet/>
      <dgm:spPr/>
      <dgm:t>
        <a:bodyPr/>
        <a:lstStyle/>
        <a:p>
          <a:endParaRPr lang="ru-RU"/>
        </a:p>
      </dgm:t>
    </dgm:pt>
    <dgm:pt modelId="{CECCA963-EB32-4C82-B130-0911281A7525}" type="sibTrans" cxnId="{D587AD71-284F-4F59-90C7-D989E0D8051E}">
      <dgm:prSet/>
      <dgm:spPr/>
      <dgm:t>
        <a:bodyPr/>
        <a:lstStyle/>
        <a:p>
          <a:endParaRPr lang="ru-RU"/>
        </a:p>
      </dgm:t>
    </dgm:pt>
    <dgm:pt modelId="{3D3A4FE0-D3F5-4A09-BEED-002286698F91}">
      <dgm:prSet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ФОК "Заречье"</a:t>
          </a:r>
        </a:p>
      </dgm:t>
    </dgm:pt>
    <dgm:pt modelId="{2CA93222-B0FA-465F-B3F2-8D4092E6BD8F}" type="parTrans" cxnId="{5E5CD5B8-46B7-4885-BAC1-C0828B245D8F}">
      <dgm:prSet/>
      <dgm:spPr/>
      <dgm:t>
        <a:bodyPr/>
        <a:lstStyle/>
        <a:p>
          <a:endParaRPr lang="ru-RU"/>
        </a:p>
      </dgm:t>
    </dgm:pt>
    <dgm:pt modelId="{04EF67DD-081A-43E2-9212-D9D5BF9CD70B}" type="sibTrans" cxnId="{5E5CD5B8-46B7-4885-BAC1-C0828B245D8F}">
      <dgm:prSet/>
      <dgm:spPr/>
      <dgm:t>
        <a:bodyPr/>
        <a:lstStyle/>
        <a:p>
          <a:endParaRPr lang="ru-RU"/>
        </a:p>
      </dgm:t>
    </dgm:pt>
    <dgm:pt modelId="{DF4F4C51-A4EC-4C56-B583-415F4480FD0D}">
      <dgm:prSet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ЦРТ</a:t>
          </a:r>
        </a:p>
      </dgm:t>
    </dgm:pt>
    <dgm:pt modelId="{A8FAA75C-6723-41E4-A40E-ADCF417E1DE5}" type="parTrans" cxnId="{1B55DDA5-48C4-4C45-B740-94BC207E4F17}">
      <dgm:prSet/>
      <dgm:spPr/>
      <dgm:t>
        <a:bodyPr/>
        <a:lstStyle/>
        <a:p>
          <a:endParaRPr lang="ru-RU"/>
        </a:p>
      </dgm:t>
    </dgm:pt>
    <dgm:pt modelId="{960BF41C-42A4-402E-8B4E-2A68A1A0C076}" type="sibTrans" cxnId="{1B55DDA5-48C4-4C45-B740-94BC207E4F17}">
      <dgm:prSet/>
      <dgm:spPr/>
      <dgm:t>
        <a:bodyPr/>
        <a:lstStyle/>
        <a:p>
          <a:endParaRPr lang="ru-RU"/>
        </a:p>
      </dgm:t>
    </dgm:pt>
    <dgm:pt modelId="{62C8AEE6-CFDC-4C35-B3F0-5B3817F59819}">
      <dgm:prSet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ЦРК "Исток"</a:t>
          </a:r>
        </a:p>
      </dgm:t>
    </dgm:pt>
    <dgm:pt modelId="{D05E127D-8471-4065-833A-7F703E8B459F}" type="parTrans" cxnId="{05248097-D265-484F-AA3C-4694BEBDE566}">
      <dgm:prSet/>
      <dgm:spPr/>
      <dgm:t>
        <a:bodyPr/>
        <a:lstStyle/>
        <a:p>
          <a:endParaRPr lang="ru-RU"/>
        </a:p>
      </dgm:t>
    </dgm:pt>
    <dgm:pt modelId="{D0438350-A277-4FEC-A04D-76263BA4AE69}" type="sibTrans" cxnId="{05248097-D265-484F-AA3C-4694BEBDE566}">
      <dgm:prSet/>
      <dgm:spPr/>
      <dgm:t>
        <a:bodyPr/>
        <a:lstStyle/>
        <a:p>
          <a:endParaRPr lang="ru-RU"/>
        </a:p>
      </dgm:t>
    </dgm:pt>
    <dgm:pt modelId="{E28B3626-9047-490E-911E-80102D137A82}" type="pres">
      <dgm:prSet presAssocID="{852F2A23-1AF9-47B4-8F36-B9955FC76B4E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61D813B-E4FC-4C34-B06A-2239D577CFF6}" type="pres">
      <dgm:prSet presAssocID="{CDB33D04-257D-45F0-A382-13BFB579CF83}" presName="centerShape" presStyleLbl="node0" presStyleIdx="0" presStyleCnt="1" custScaleX="252359" custScaleY="169928"/>
      <dgm:spPr/>
      <dgm:t>
        <a:bodyPr/>
        <a:lstStyle/>
        <a:p>
          <a:endParaRPr lang="ru-RU"/>
        </a:p>
      </dgm:t>
    </dgm:pt>
    <dgm:pt modelId="{A86B5EAA-B676-4AC8-A229-0A7E075B9260}" type="pres">
      <dgm:prSet presAssocID="{0AF76ECC-7711-4628-A6A4-E191A8FEE483}" presName="Name9" presStyleLbl="parChTrans1D2" presStyleIdx="0" presStyleCnt="13"/>
      <dgm:spPr/>
      <dgm:t>
        <a:bodyPr/>
        <a:lstStyle/>
        <a:p>
          <a:endParaRPr lang="ru-RU"/>
        </a:p>
      </dgm:t>
    </dgm:pt>
    <dgm:pt modelId="{04023634-1477-42E5-91E0-E0BC20A5BAFE}" type="pres">
      <dgm:prSet presAssocID="{0AF76ECC-7711-4628-A6A4-E191A8FEE483}" presName="connTx" presStyleLbl="parChTrans1D2" presStyleIdx="0" presStyleCnt="13"/>
      <dgm:spPr/>
      <dgm:t>
        <a:bodyPr/>
        <a:lstStyle/>
        <a:p>
          <a:endParaRPr lang="ru-RU"/>
        </a:p>
      </dgm:t>
    </dgm:pt>
    <dgm:pt modelId="{3DCEF237-73B8-4F0F-889E-11ADD28B61B3}" type="pres">
      <dgm:prSet presAssocID="{F8C07644-8F0C-4F34-B887-C61ACD52C477}" presName="node" presStyleLbl="node1" presStyleIdx="0" presStyleCnt="13" custScaleX="1282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3FD1DD-B9DD-43E8-9881-A2EC0BA1EDE5}" type="pres">
      <dgm:prSet presAssocID="{4D980B97-32A7-48CB-BB37-4D26C709CBA8}" presName="Name9" presStyleLbl="parChTrans1D2" presStyleIdx="1" presStyleCnt="13"/>
      <dgm:spPr/>
      <dgm:t>
        <a:bodyPr/>
        <a:lstStyle/>
        <a:p>
          <a:endParaRPr lang="ru-RU"/>
        </a:p>
      </dgm:t>
    </dgm:pt>
    <dgm:pt modelId="{04531E69-7F9C-4910-AB48-D826B93EE190}" type="pres">
      <dgm:prSet presAssocID="{4D980B97-32A7-48CB-BB37-4D26C709CBA8}" presName="connTx" presStyleLbl="parChTrans1D2" presStyleIdx="1" presStyleCnt="13"/>
      <dgm:spPr/>
      <dgm:t>
        <a:bodyPr/>
        <a:lstStyle/>
        <a:p>
          <a:endParaRPr lang="ru-RU"/>
        </a:p>
      </dgm:t>
    </dgm:pt>
    <dgm:pt modelId="{A88B2599-7DB7-40A4-A6C9-1BBFE70E84E7}" type="pres">
      <dgm:prSet presAssocID="{D2574964-08B5-4A68-BD87-8BE581A02704}" presName="node" presStyleLbl="node1" presStyleIdx="1" presStyleCnt="13" custScaleX="1328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E74F61-53BB-418E-B8E9-04452FC66E35}" type="pres">
      <dgm:prSet presAssocID="{6F05935B-B78B-4054-8763-BD4609B9E03A}" presName="Name9" presStyleLbl="parChTrans1D2" presStyleIdx="2" presStyleCnt="13"/>
      <dgm:spPr/>
      <dgm:t>
        <a:bodyPr/>
        <a:lstStyle/>
        <a:p>
          <a:endParaRPr lang="ru-RU"/>
        </a:p>
      </dgm:t>
    </dgm:pt>
    <dgm:pt modelId="{06835B40-008D-4E91-ACBB-A53FD051ACF5}" type="pres">
      <dgm:prSet presAssocID="{6F05935B-B78B-4054-8763-BD4609B9E03A}" presName="connTx" presStyleLbl="parChTrans1D2" presStyleIdx="2" presStyleCnt="13"/>
      <dgm:spPr/>
      <dgm:t>
        <a:bodyPr/>
        <a:lstStyle/>
        <a:p>
          <a:endParaRPr lang="ru-RU"/>
        </a:p>
      </dgm:t>
    </dgm:pt>
    <dgm:pt modelId="{C21E0F92-03DE-4A84-A152-5A2F708FCB29}" type="pres">
      <dgm:prSet presAssocID="{A2258A48-983C-4B91-8F32-E61102115874}" presName="node" presStyleLbl="node1" presStyleIdx="2" presStyleCnt="13" custScaleX="1305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1652AF-B404-4FE8-AD4A-7A9080749BF9}" type="pres">
      <dgm:prSet presAssocID="{ACFB898C-7804-4F37-A582-8F8FE7268307}" presName="Name9" presStyleLbl="parChTrans1D2" presStyleIdx="3" presStyleCnt="13"/>
      <dgm:spPr/>
      <dgm:t>
        <a:bodyPr/>
        <a:lstStyle/>
        <a:p>
          <a:endParaRPr lang="ru-RU"/>
        </a:p>
      </dgm:t>
    </dgm:pt>
    <dgm:pt modelId="{2DDFFC38-A4EA-4446-8CE8-0523D08E01A7}" type="pres">
      <dgm:prSet presAssocID="{ACFB898C-7804-4F37-A582-8F8FE7268307}" presName="connTx" presStyleLbl="parChTrans1D2" presStyleIdx="3" presStyleCnt="13"/>
      <dgm:spPr/>
      <dgm:t>
        <a:bodyPr/>
        <a:lstStyle/>
        <a:p>
          <a:endParaRPr lang="ru-RU"/>
        </a:p>
      </dgm:t>
    </dgm:pt>
    <dgm:pt modelId="{92CDF846-C363-4A02-ADFE-B89EE8907026}" type="pres">
      <dgm:prSet presAssocID="{F644645C-D536-4D1D-A161-BC7949954389}" presName="node" presStyleLbl="node1" presStyleIdx="3" presStyleCnt="13" custScaleX="1264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C5817C-4D29-483E-A088-A6FA7E6921A3}" type="pres">
      <dgm:prSet presAssocID="{9BCD11A0-8F39-499C-B9B2-A152DE5AC979}" presName="Name9" presStyleLbl="parChTrans1D2" presStyleIdx="4" presStyleCnt="13"/>
      <dgm:spPr/>
      <dgm:t>
        <a:bodyPr/>
        <a:lstStyle/>
        <a:p>
          <a:endParaRPr lang="ru-RU"/>
        </a:p>
      </dgm:t>
    </dgm:pt>
    <dgm:pt modelId="{8FFD4F3D-37B7-4691-AE23-11BFEF03222A}" type="pres">
      <dgm:prSet presAssocID="{9BCD11A0-8F39-499C-B9B2-A152DE5AC979}" presName="connTx" presStyleLbl="parChTrans1D2" presStyleIdx="4" presStyleCnt="13"/>
      <dgm:spPr/>
      <dgm:t>
        <a:bodyPr/>
        <a:lstStyle/>
        <a:p>
          <a:endParaRPr lang="ru-RU"/>
        </a:p>
      </dgm:t>
    </dgm:pt>
    <dgm:pt modelId="{44200FE9-4F5A-44F8-9136-BB86C02F619E}" type="pres">
      <dgm:prSet presAssocID="{C79210D7-FBC9-456C-878C-930F2DBD4B2D}" presName="node" presStyleLbl="node1" presStyleIdx="4" presStyleCnt="13" custScaleX="1388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25CE80-F10E-4F47-8E20-0AAB6BDBB179}" type="pres">
      <dgm:prSet presAssocID="{1BB0C2DD-F660-4955-827F-DF41A2315A84}" presName="Name9" presStyleLbl="parChTrans1D2" presStyleIdx="5" presStyleCnt="13"/>
      <dgm:spPr/>
      <dgm:t>
        <a:bodyPr/>
        <a:lstStyle/>
        <a:p>
          <a:endParaRPr lang="ru-RU"/>
        </a:p>
      </dgm:t>
    </dgm:pt>
    <dgm:pt modelId="{B9CA75F0-B528-44DC-BEF3-6630409F2D27}" type="pres">
      <dgm:prSet presAssocID="{1BB0C2DD-F660-4955-827F-DF41A2315A84}" presName="connTx" presStyleLbl="parChTrans1D2" presStyleIdx="5" presStyleCnt="13"/>
      <dgm:spPr/>
      <dgm:t>
        <a:bodyPr/>
        <a:lstStyle/>
        <a:p>
          <a:endParaRPr lang="ru-RU"/>
        </a:p>
      </dgm:t>
    </dgm:pt>
    <dgm:pt modelId="{23B24771-FAF9-48E0-92FB-0C7F6FF44529}" type="pres">
      <dgm:prSet presAssocID="{9BDFFA34-E7EF-4DD0-B980-E9ADC44DA0F1}" presName="node" presStyleLbl="node1" presStyleIdx="5" presStyleCnt="13" custScaleX="1604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ACBA42-4530-4331-BCD9-AE5C1DFCA7AD}" type="pres">
      <dgm:prSet presAssocID="{7CA37A49-0633-4FBE-A9ED-474812024922}" presName="Name9" presStyleLbl="parChTrans1D2" presStyleIdx="6" presStyleCnt="13"/>
      <dgm:spPr/>
      <dgm:t>
        <a:bodyPr/>
        <a:lstStyle/>
        <a:p>
          <a:endParaRPr lang="ru-RU"/>
        </a:p>
      </dgm:t>
    </dgm:pt>
    <dgm:pt modelId="{618E9A77-21B9-4E3B-80E2-5A56E2B9EF22}" type="pres">
      <dgm:prSet presAssocID="{7CA37A49-0633-4FBE-A9ED-474812024922}" presName="connTx" presStyleLbl="parChTrans1D2" presStyleIdx="6" presStyleCnt="13"/>
      <dgm:spPr/>
      <dgm:t>
        <a:bodyPr/>
        <a:lstStyle/>
        <a:p>
          <a:endParaRPr lang="ru-RU"/>
        </a:p>
      </dgm:t>
    </dgm:pt>
    <dgm:pt modelId="{F4856B06-3A97-4FFA-8C54-358B7D121E2A}" type="pres">
      <dgm:prSet presAssocID="{274DC52A-6C0F-4143-83B4-7F09BCAFFEA6}" presName="node" presStyleLbl="node1" presStyleIdx="6" presStyleCnt="13" custScaleX="1439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49F289-60D1-4378-BF66-E88AF084ED69}" type="pres">
      <dgm:prSet presAssocID="{F8FE519A-C913-403D-9695-1603C04AD566}" presName="Name9" presStyleLbl="parChTrans1D2" presStyleIdx="7" presStyleCnt="13"/>
      <dgm:spPr/>
      <dgm:t>
        <a:bodyPr/>
        <a:lstStyle/>
        <a:p>
          <a:endParaRPr lang="ru-RU"/>
        </a:p>
      </dgm:t>
    </dgm:pt>
    <dgm:pt modelId="{1A53C4D0-9401-44B2-B8ED-9DA41833EAD7}" type="pres">
      <dgm:prSet presAssocID="{F8FE519A-C913-403D-9695-1603C04AD566}" presName="connTx" presStyleLbl="parChTrans1D2" presStyleIdx="7" presStyleCnt="13"/>
      <dgm:spPr/>
      <dgm:t>
        <a:bodyPr/>
        <a:lstStyle/>
        <a:p>
          <a:endParaRPr lang="ru-RU"/>
        </a:p>
      </dgm:t>
    </dgm:pt>
    <dgm:pt modelId="{BECDF783-09D6-4739-9291-9EA605FCC4CD}" type="pres">
      <dgm:prSet presAssocID="{8EFFF0A2-0BE3-4D86-ABAD-C6966446B771}" presName="node" presStyleLbl="node1" presStyleIdx="7" presStyleCnt="13" custScaleX="1253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F69CCA-01FB-4511-91D4-8C8825F1DB47}" type="pres">
      <dgm:prSet presAssocID="{58E24893-3DB7-4A8F-9471-254C1D56D3C8}" presName="Name9" presStyleLbl="parChTrans1D2" presStyleIdx="8" presStyleCnt="13"/>
      <dgm:spPr/>
      <dgm:t>
        <a:bodyPr/>
        <a:lstStyle/>
        <a:p>
          <a:endParaRPr lang="ru-RU"/>
        </a:p>
      </dgm:t>
    </dgm:pt>
    <dgm:pt modelId="{94195326-F046-4C0C-BDAC-57A548B3CABE}" type="pres">
      <dgm:prSet presAssocID="{58E24893-3DB7-4A8F-9471-254C1D56D3C8}" presName="connTx" presStyleLbl="parChTrans1D2" presStyleIdx="8" presStyleCnt="13"/>
      <dgm:spPr/>
      <dgm:t>
        <a:bodyPr/>
        <a:lstStyle/>
        <a:p>
          <a:endParaRPr lang="ru-RU"/>
        </a:p>
      </dgm:t>
    </dgm:pt>
    <dgm:pt modelId="{4581DD11-8E40-4C9E-B4FB-AAF7630D9578}" type="pres">
      <dgm:prSet presAssocID="{5BD78468-9261-43C3-90B9-8E28FEC0F126}" presName="node" presStyleLbl="node1" presStyleIdx="8" presStyleCnt="13" custScaleX="1549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9051A9-4BB1-498D-80D0-6C59145579AC}" type="pres">
      <dgm:prSet presAssocID="{2CA93222-B0FA-465F-B3F2-8D4092E6BD8F}" presName="Name9" presStyleLbl="parChTrans1D2" presStyleIdx="9" presStyleCnt="13"/>
      <dgm:spPr/>
      <dgm:t>
        <a:bodyPr/>
        <a:lstStyle/>
        <a:p>
          <a:endParaRPr lang="ru-RU"/>
        </a:p>
      </dgm:t>
    </dgm:pt>
    <dgm:pt modelId="{F31BE02B-B7BC-4504-8FE8-6F798EBFA8F6}" type="pres">
      <dgm:prSet presAssocID="{2CA93222-B0FA-465F-B3F2-8D4092E6BD8F}" presName="connTx" presStyleLbl="parChTrans1D2" presStyleIdx="9" presStyleCnt="13"/>
      <dgm:spPr/>
      <dgm:t>
        <a:bodyPr/>
        <a:lstStyle/>
        <a:p>
          <a:endParaRPr lang="ru-RU"/>
        </a:p>
      </dgm:t>
    </dgm:pt>
    <dgm:pt modelId="{43E42AED-9098-4C71-A1EE-2CCB7F68CA6D}" type="pres">
      <dgm:prSet presAssocID="{3D3A4FE0-D3F5-4A09-BEED-002286698F91}" presName="node" presStyleLbl="node1" presStyleIdx="9" presStyleCnt="13" custScaleX="136742" custRadScaleRad="101141" custRadScaleInc="1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F7E44C-E47B-4F3D-866F-89D6532B6767}" type="pres">
      <dgm:prSet presAssocID="{D05E127D-8471-4065-833A-7F703E8B459F}" presName="Name9" presStyleLbl="parChTrans1D2" presStyleIdx="10" presStyleCnt="13"/>
      <dgm:spPr/>
      <dgm:t>
        <a:bodyPr/>
        <a:lstStyle/>
        <a:p>
          <a:endParaRPr lang="ru-RU"/>
        </a:p>
      </dgm:t>
    </dgm:pt>
    <dgm:pt modelId="{9D8473E7-DF06-406B-949E-6F86A06B86CF}" type="pres">
      <dgm:prSet presAssocID="{D05E127D-8471-4065-833A-7F703E8B459F}" presName="connTx" presStyleLbl="parChTrans1D2" presStyleIdx="10" presStyleCnt="13"/>
      <dgm:spPr/>
      <dgm:t>
        <a:bodyPr/>
        <a:lstStyle/>
        <a:p>
          <a:endParaRPr lang="ru-RU"/>
        </a:p>
      </dgm:t>
    </dgm:pt>
    <dgm:pt modelId="{25ABCAE5-599E-4E59-8DA4-FD390EE0B57B}" type="pres">
      <dgm:prSet presAssocID="{62C8AEE6-CFDC-4C35-B3F0-5B3817F59819}" presName="node" presStyleLbl="node1" presStyleIdx="10" presStyleCnt="13" custScaleX="1410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9053A0-69F7-42EC-8C19-1C4E4A2C218F}" type="pres">
      <dgm:prSet presAssocID="{A8FAA75C-6723-41E4-A40E-ADCF417E1DE5}" presName="Name9" presStyleLbl="parChTrans1D2" presStyleIdx="11" presStyleCnt="13"/>
      <dgm:spPr/>
      <dgm:t>
        <a:bodyPr/>
        <a:lstStyle/>
        <a:p>
          <a:endParaRPr lang="ru-RU"/>
        </a:p>
      </dgm:t>
    </dgm:pt>
    <dgm:pt modelId="{564311A3-9D4F-41B3-A986-90CB4291CA9B}" type="pres">
      <dgm:prSet presAssocID="{A8FAA75C-6723-41E4-A40E-ADCF417E1DE5}" presName="connTx" presStyleLbl="parChTrans1D2" presStyleIdx="11" presStyleCnt="13"/>
      <dgm:spPr/>
      <dgm:t>
        <a:bodyPr/>
        <a:lstStyle/>
        <a:p>
          <a:endParaRPr lang="ru-RU"/>
        </a:p>
      </dgm:t>
    </dgm:pt>
    <dgm:pt modelId="{5F0226C3-8D30-4FB1-A0E9-CD22E32B903F}" type="pres">
      <dgm:prSet presAssocID="{DF4F4C51-A4EC-4C56-B583-415F4480FD0D}" presName="node" presStyleLbl="node1" presStyleIdx="11" presStyleCnt="13" custScaleX="1332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937F1D-2F3D-4A0E-9D4F-D569E8559648}" type="pres">
      <dgm:prSet presAssocID="{D01A9CFD-B191-4E63-B226-8055252E7AAF}" presName="Name9" presStyleLbl="parChTrans1D2" presStyleIdx="12" presStyleCnt="13"/>
      <dgm:spPr/>
      <dgm:t>
        <a:bodyPr/>
        <a:lstStyle/>
        <a:p>
          <a:endParaRPr lang="ru-RU"/>
        </a:p>
      </dgm:t>
    </dgm:pt>
    <dgm:pt modelId="{17686D0C-EE98-477E-9229-F5D19FA754C7}" type="pres">
      <dgm:prSet presAssocID="{D01A9CFD-B191-4E63-B226-8055252E7AAF}" presName="connTx" presStyleLbl="parChTrans1D2" presStyleIdx="12" presStyleCnt="13"/>
      <dgm:spPr/>
      <dgm:t>
        <a:bodyPr/>
        <a:lstStyle/>
        <a:p>
          <a:endParaRPr lang="ru-RU"/>
        </a:p>
      </dgm:t>
    </dgm:pt>
    <dgm:pt modelId="{9F8C2628-46BE-40AF-9789-BA72603242A0}" type="pres">
      <dgm:prSet presAssocID="{05920569-E011-4E53-AAAE-F1E85C6B8D72}" presName="node" presStyleLbl="node1" presStyleIdx="12" presStyleCnt="13" custScaleX="1362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13A570E-4E67-469E-B54B-D95E953F45C4}" type="presOf" srcId="{3D3A4FE0-D3F5-4A09-BEED-002286698F91}" destId="{43E42AED-9098-4C71-A1EE-2CCB7F68CA6D}" srcOrd="0" destOrd="0" presId="urn:microsoft.com/office/officeart/2005/8/layout/radial1"/>
    <dgm:cxn modelId="{22016F4E-3F8D-411E-AF07-21DDF1A61956}" type="presOf" srcId="{2CA93222-B0FA-465F-B3F2-8D4092E6BD8F}" destId="{F31BE02B-B7BC-4504-8FE8-6F798EBFA8F6}" srcOrd="1" destOrd="0" presId="urn:microsoft.com/office/officeart/2005/8/layout/radial1"/>
    <dgm:cxn modelId="{8F63EFF6-A629-4D30-B655-50E402F175FC}" type="presOf" srcId="{58E24893-3DB7-4A8F-9471-254C1D56D3C8}" destId="{94195326-F046-4C0C-BDAC-57A548B3CABE}" srcOrd="1" destOrd="0" presId="urn:microsoft.com/office/officeart/2005/8/layout/radial1"/>
    <dgm:cxn modelId="{2DA384E3-489C-4E28-B48C-339B926ED159}" type="presOf" srcId="{0AF76ECC-7711-4628-A6A4-E191A8FEE483}" destId="{A86B5EAA-B676-4AC8-A229-0A7E075B9260}" srcOrd="0" destOrd="0" presId="urn:microsoft.com/office/officeart/2005/8/layout/radial1"/>
    <dgm:cxn modelId="{D587AD71-284F-4F59-90C7-D989E0D8051E}" srcId="{CDB33D04-257D-45F0-A382-13BFB579CF83}" destId="{05920569-E011-4E53-AAAE-F1E85C6B8D72}" srcOrd="12" destOrd="0" parTransId="{D01A9CFD-B191-4E63-B226-8055252E7AAF}" sibTransId="{CECCA963-EB32-4C82-B130-0911281A7525}"/>
    <dgm:cxn modelId="{1F53BB7D-417F-478C-92CD-D0CCD0A1F2C3}" type="presOf" srcId="{D05E127D-8471-4065-833A-7F703E8B459F}" destId="{34F7E44C-E47B-4F3D-866F-89D6532B6767}" srcOrd="0" destOrd="0" presId="urn:microsoft.com/office/officeart/2005/8/layout/radial1"/>
    <dgm:cxn modelId="{C5167B2B-4BD2-4456-A58A-AC8879BAC6D8}" type="presOf" srcId="{D01A9CFD-B191-4E63-B226-8055252E7AAF}" destId="{8A937F1D-2F3D-4A0E-9D4F-D569E8559648}" srcOrd="0" destOrd="0" presId="urn:microsoft.com/office/officeart/2005/8/layout/radial1"/>
    <dgm:cxn modelId="{DAE18D91-3704-4EC5-A343-63FB7DA2A583}" type="presOf" srcId="{CDB33D04-257D-45F0-A382-13BFB579CF83}" destId="{561D813B-E4FC-4C34-B06A-2239D577CFF6}" srcOrd="0" destOrd="0" presId="urn:microsoft.com/office/officeart/2005/8/layout/radial1"/>
    <dgm:cxn modelId="{340DB324-8490-4C7F-AC22-66DC73A801EF}" type="presOf" srcId="{58E24893-3DB7-4A8F-9471-254C1D56D3C8}" destId="{B2F69CCA-01FB-4511-91D4-8C8825F1DB47}" srcOrd="0" destOrd="0" presId="urn:microsoft.com/office/officeart/2005/8/layout/radial1"/>
    <dgm:cxn modelId="{002509DB-7C8C-4CE4-9572-3B59407FDD5F}" srcId="{CDB33D04-257D-45F0-A382-13BFB579CF83}" destId="{274DC52A-6C0F-4143-83B4-7F09BCAFFEA6}" srcOrd="6" destOrd="0" parTransId="{7CA37A49-0633-4FBE-A9ED-474812024922}" sibTransId="{934497C6-71DF-45E8-A79C-46F8AE99A286}"/>
    <dgm:cxn modelId="{21308B9A-A01A-4620-A777-844328160A80}" type="presOf" srcId="{274DC52A-6C0F-4143-83B4-7F09BCAFFEA6}" destId="{F4856B06-3A97-4FFA-8C54-358B7D121E2A}" srcOrd="0" destOrd="0" presId="urn:microsoft.com/office/officeart/2005/8/layout/radial1"/>
    <dgm:cxn modelId="{8A51EB7B-78C0-4C5B-A091-2381A6E18F50}" type="presOf" srcId="{9BCD11A0-8F39-499C-B9B2-A152DE5AC979}" destId="{8FFD4F3D-37B7-4691-AE23-11BFEF03222A}" srcOrd="1" destOrd="0" presId="urn:microsoft.com/office/officeart/2005/8/layout/radial1"/>
    <dgm:cxn modelId="{5E5CD5B8-46B7-4885-BAC1-C0828B245D8F}" srcId="{CDB33D04-257D-45F0-A382-13BFB579CF83}" destId="{3D3A4FE0-D3F5-4A09-BEED-002286698F91}" srcOrd="9" destOrd="0" parTransId="{2CA93222-B0FA-465F-B3F2-8D4092E6BD8F}" sibTransId="{04EF67DD-081A-43E2-9212-D9D5BF9CD70B}"/>
    <dgm:cxn modelId="{7C7E5E79-6F08-4FB1-B2A5-3073D7C1BABD}" type="presOf" srcId="{ACFB898C-7804-4F37-A582-8F8FE7268307}" destId="{2DDFFC38-A4EA-4446-8CE8-0523D08E01A7}" srcOrd="1" destOrd="0" presId="urn:microsoft.com/office/officeart/2005/8/layout/radial1"/>
    <dgm:cxn modelId="{7E602509-E12A-412E-A03A-3D5D2BE2DFA4}" type="presOf" srcId="{5BD78468-9261-43C3-90B9-8E28FEC0F126}" destId="{4581DD11-8E40-4C9E-B4FB-AAF7630D9578}" srcOrd="0" destOrd="0" presId="urn:microsoft.com/office/officeart/2005/8/layout/radial1"/>
    <dgm:cxn modelId="{D7A92D83-4DC1-4A26-8AA0-44B4D27B1147}" type="presOf" srcId="{DF4F4C51-A4EC-4C56-B583-415F4480FD0D}" destId="{5F0226C3-8D30-4FB1-A0E9-CD22E32B903F}" srcOrd="0" destOrd="0" presId="urn:microsoft.com/office/officeart/2005/8/layout/radial1"/>
    <dgm:cxn modelId="{05248097-D265-484F-AA3C-4694BEBDE566}" srcId="{CDB33D04-257D-45F0-A382-13BFB579CF83}" destId="{62C8AEE6-CFDC-4C35-B3F0-5B3817F59819}" srcOrd="10" destOrd="0" parTransId="{D05E127D-8471-4065-833A-7F703E8B459F}" sibTransId="{D0438350-A277-4FEC-A04D-76263BA4AE69}"/>
    <dgm:cxn modelId="{6D34BB14-DEB8-4FDA-AC4B-1E3DF812DFE3}" type="presOf" srcId="{A2258A48-983C-4B91-8F32-E61102115874}" destId="{C21E0F92-03DE-4A84-A152-5A2F708FCB29}" srcOrd="0" destOrd="0" presId="urn:microsoft.com/office/officeart/2005/8/layout/radial1"/>
    <dgm:cxn modelId="{1B55DDA5-48C4-4C45-B740-94BC207E4F17}" srcId="{CDB33D04-257D-45F0-A382-13BFB579CF83}" destId="{DF4F4C51-A4EC-4C56-B583-415F4480FD0D}" srcOrd="11" destOrd="0" parTransId="{A8FAA75C-6723-41E4-A40E-ADCF417E1DE5}" sibTransId="{960BF41C-42A4-402E-8B4E-2A68A1A0C076}"/>
    <dgm:cxn modelId="{0A5AC2E4-DAE8-4CFA-A272-4A43395097C8}" type="presOf" srcId="{7CA37A49-0633-4FBE-A9ED-474812024922}" destId="{2BACBA42-4530-4331-BCD9-AE5C1DFCA7AD}" srcOrd="0" destOrd="0" presId="urn:microsoft.com/office/officeart/2005/8/layout/radial1"/>
    <dgm:cxn modelId="{DD926500-A104-4AAA-A516-FBD410688B28}" type="presOf" srcId="{A8FAA75C-6723-41E4-A40E-ADCF417E1DE5}" destId="{564311A3-9D4F-41B3-A986-90CB4291CA9B}" srcOrd="1" destOrd="0" presId="urn:microsoft.com/office/officeart/2005/8/layout/radial1"/>
    <dgm:cxn modelId="{93AE4902-78A3-4D10-96E1-A53582392F3E}" type="presOf" srcId="{2CA93222-B0FA-465F-B3F2-8D4092E6BD8F}" destId="{999051A9-4BB1-498D-80D0-6C59145579AC}" srcOrd="0" destOrd="0" presId="urn:microsoft.com/office/officeart/2005/8/layout/radial1"/>
    <dgm:cxn modelId="{21DF7EA2-3C75-4C0B-B82E-4965F919A5D9}" type="presOf" srcId="{F8FE519A-C913-403D-9695-1603C04AD566}" destId="{9849F289-60D1-4378-BF66-E88AF084ED69}" srcOrd="0" destOrd="0" presId="urn:microsoft.com/office/officeart/2005/8/layout/radial1"/>
    <dgm:cxn modelId="{76CD5BDF-DB8A-4B69-BA61-7EAAB6D1F421}" type="presOf" srcId="{D01A9CFD-B191-4E63-B226-8055252E7AAF}" destId="{17686D0C-EE98-477E-9229-F5D19FA754C7}" srcOrd="1" destOrd="0" presId="urn:microsoft.com/office/officeart/2005/8/layout/radial1"/>
    <dgm:cxn modelId="{801D03A9-9312-4944-99A5-4DA3675DFF65}" type="presOf" srcId="{7CA37A49-0633-4FBE-A9ED-474812024922}" destId="{618E9A77-21B9-4E3B-80E2-5A56E2B9EF22}" srcOrd="1" destOrd="0" presId="urn:microsoft.com/office/officeart/2005/8/layout/radial1"/>
    <dgm:cxn modelId="{C5B03252-DECF-4EC5-B0C1-560E97E46648}" type="presOf" srcId="{1BB0C2DD-F660-4955-827F-DF41A2315A84}" destId="{BA25CE80-F10E-4F47-8E20-0AAB6BDBB179}" srcOrd="0" destOrd="0" presId="urn:microsoft.com/office/officeart/2005/8/layout/radial1"/>
    <dgm:cxn modelId="{4E5E22C1-7781-4744-8466-C7EA7A084840}" srcId="{CDB33D04-257D-45F0-A382-13BFB579CF83}" destId="{8EFFF0A2-0BE3-4D86-ABAD-C6966446B771}" srcOrd="7" destOrd="0" parTransId="{F8FE519A-C913-403D-9695-1603C04AD566}" sibTransId="{F5A19622-0142-4854-BCF2-3C23123FAAFF}"/>
    <dgm:cxn modelId="{A0A5BAF4-1ABA-4E8B-8B41-4016CB86C841}" type="presOf" srcId="{9BDFFA34-E7EF-4DD0-B980-E9ADC44DA0F1}" destId="{23B24771-FAF9-48E0-92FB-0C7F6FF44529}" srcOrd="0" destOrd="0" presId="urn:microsoft.com/office/officeart/2005/8/layout/radial1"/>
    <dgm:cxn modelId="{65460AC6-B57F-4D49-B890-E3128AA3DDCC}" type="presOf" srcId="{F8C07644-8F0C-4F34-B887-C61ACD52C477}" destId="{3DCEF237-73B8-4F0F-889E-11ADD28B61B3}" srcOrd="0" destOrd="0" presId="urn:microsoft.com/office/officeart/2005/8/layout/radial1"/>
    <dgm:cxn modelId="{F16D8BD3-A14A-4CF1-BF40-646F852A4B3F}" srcId="{CDB33D04-257D-45F0-A382-13BFB579CF83}" destId="{A2258A48-983C-4B91-8F32-E61102115874}" srcOrd="2" destOrd="0" parTransId="{6F05935B-B78B-4054-8763-BD4609B9E03A}" sibTransId="{8D8766DA-D3DE-4521-8FCB-02714F535D56}"/>
    <dgm:cxn modelId="{A9FD20A0-551C-4D58-AEC9-16D9E2849422}" type="presOf" srcId="{4D980B97-32A7-48CB-BB37-4D26C709CBA8}" destId="{BA3FD1DD-B9DD-43E8-9881-A2EC0BA1EDE5}" srcOrd="0" destOrd="0" presId="urn:microsoft.com/office/officeart/2005/8/layout/radial1"/>
    <dgm:cxn modelId="{FB4AB28A-05E0-4D01-914D-FF01FFBFA545}" type="presOf" srcId="{C79210D7-FBC9-456C-878C-930F2DBD4B2D}" destId="{44200FE9-4F5A-44F8-9136-BB86C02F619E}" srcOrd="0" destOrd="0" presId="urn:microsoft.com/office/officeart/2005/8/layout/radial1"/>
    <dgm:cxn modelId="{C73B790B-54E0-4F55-A882-CA109F801C06}" type="presOf" srcId="{05920569-E011-4E53-AAAE-F1E85C6B8D72}" destId="{9F8C2628-46BE-40AF-9789-BA72603242A0}" srcOrd="0" destOrd="0" presId="urn:microsoft.com/office/officeart/2005/8/layout/radial1"/>
    <dgm:cxn modelId="{45AEE654-6A52-4215-B7FE-6E9C70569119}" type="presOf" srcId="{D2574964-08B5-4A68-BD87-8BE581A02704}" destId="{A88B2599-7DB7-40A4-A6C9-1BBFE70E84E7}" srcOrd="0" destOrd="0" presId="urn:microsoft.com/office/officeart/2005/8/layout/radial1"/>
    <dgm:cxn modelId="{196593D8-6609-42A3-8A0A-D0E97DAC6C5F}" type="presOf" srcId="{1BB0C2DD-F660-4955-827F-DF41A2315A84}" destId="{B9CA75F0-B528-44DC-BEF3-6630409F2D27}" srcOrd="1" destOrd="0" presId="urn:microsoft.com/office/officeart/2005/8/layout/radial1"/>
    <dgm:cxn modelId="{33A48F23-06C1-4CFE-9ADC-7D94BB39D258}" srcId="{CDB33D04-257D-45F0-A382-13BFB579CF83}" destId="{5BD78468-9261-43C3-90B9-8E28FEC0F126}" srcOrd="8" destOrd="0" parTransId="{58E24893-3DB7-4A8F-9471-254C1D56D3C8}" sibTransId="{A12CBC69-4AA6-4F00-AC66-4F3425C4ABCF}"/>
    <dgm:cxn modelId="{696E379E-55BA-4F64-B6CB-4C5CAF354608}" type="presOf" srcId="{A8FAA75C-6723-41E4-A40E-ADCF417E1DE5}" destId="{A29053A0-69F7-42EC-8C19-1C4E4A2C218F}" srcOrd="0" destOrd="0" presId="urn:microsoft.com/office/officeart/2005/8/layout/radial1"/>
    <dgm:cxn modelId="{8B4B0500-1E58-4F03-9A78-DF7A4E068E47}" type="presOf" srcId="{4D980B97-32A7-48CB-BB37-4D26C709CBA8}" destId="{04531E69-7F9C-4910-AB48-D826B93EE190}" srcOrd="1" destOrd="0" presId="urn:microsoft.com/office/officeart/2005/8/layout/radial1"/>
    <dgm:cxn modelId="{B56144E5-7E63-477D-A197-D2CD44366253}" type="presOf" srcId="{8EFFF0A2-0BE3-4D86-ABAD-C6966446B771}" destId="{BECDF783-09D6-4739-9291-9EA605FCC4CD}" srcOrd="0" destOrd="0" presId="urn:microsoft.com/office/officeart/2005/8/layout/radial1"/>
    <dgm:cxn modelId="{51ED3E8A-2978-4974-B710-97BAE92131FD}" type="presOf" srcId="{D05E127D-8471-4065-833A-7F703E8B459F}" destId="{9D8473E7-DF06-406B-949E-6F86A06B86CF}" srcOrd="1" destOrd="0" presId="urn:microsoft.com/office/officeart/2005/8/layout/radial1"/>
    <dgm:cxn modelId="{3C8CC390-8E95-4BBE-9A31-1A2104B98E47}" type="presOf" srcId="{ACFB898C-7804-4F37-A582-8F8FE7268307}" destId="{471652AF-B404-4FE8-AD4A-7A9080749BF9}" srcOrd="0" destOrd="0" presId="urn:microsoft.com/office/officeart/2005/8/layout/radial1"/>
    <dgm:cxn modelId="{179BB628-534D-49F3-B697-AA00ADDE8FE1}" type="presOf" srcId="{62C8AEE6-CFDC-4C35-B3F0-5B3817F59819}" destId="{25ABCAE5-599E-4E59-8DA4-FD390EE0B57B}" srcOrd="0" destOrd="0" presId="urn:microsoft.com/office/officeart/2005/8/layout/radial1"/>
    <dgm:cxn modelId="{255BE0DA-EA8F-4E47-8B1F-C446B25D00E9}" srcId="{852F2A23-1AF9-47B4-8F36-B9955FC76B4E}" destId="{CDB33D04-257D-45F0-A382-13BFB579CF83}" srcOrd="0" destOrd="0" parTransId="{CF0C4B70-C1A6-4722-988A-84554D45D6C7}" sibTransId="{1DFD6847-D9EB-4C78-B457-DE3F7891A329}"/>
    <dgm:cxn modelId="{AF856D8D-F03C-4B0B-94E4-1528A20C5E62}" type="presOf" srcId="{6F05935B-B78B-4054-8763-BD4609B9E03A}" destId="{06835B40-008D-4E91-ACBB-A53FD051ACF5}" srcOrd="1" destOrd="0" presId="urn:microsoft.com/office/officeart/2005/8/layout/radial1"/>
    <dgm:cxn modelId="{1E3FF882-6F88-41DF-AA5C-F6EE431AF98E}" type="presOf" srcId="{F644645C-D536-4D1D-A161-BC7949954389}" destId="{92CDF846-C363-4A02-ADFE-B89EE8907026}" srcOrd="0" destOrd="0" presId="urn:microsoft.com/office/officeart/2005/8/layout/radial1"/>
    <dgm:cxn modelId="{BF0AC9CE-58CD-4F58-AEF9-C5D70FBA7ECC}" srcId="{CDB33D04-257D-45F0-A382-13BFB579CF83}" destId="{C79210D7-FBC9-456C-878C-930F2DBD4B2D}" srcOrd="4" destOrd="0" parTransId="{9BCD11A0-8F39-499C-B9B2-A152DE5AC979}" sibTransId="{4B76559B-7F58-4887-930A-87B91039063C}"/>
    <dgm:cxn modelId="{DC28AD10-D09E-4DD5-B21F-B4A695100AFC}" srcId="{CDB33D04-257D-45F0-A382-13BFB579CF83}" destId="{F8C07644-8F0C-4F34-B887-C61ACD52C477}" srcOrd="0" destOrd="0" parTransId="{0AF76ECC-7711-4628-A6A4-E191A8FEE483}" sibTransId="{F0FA451E-0091-4F68-B686-4546B2DB320E}"/>
    <dgm:cxn modelId="{AC266755-12A9-48CD-A378-8EE476F24CE5}" srcId="{CDB33D04-257D-45F0-A382-13BFB579CF83}" destId="{9BDFFA34-E7EF-4DD0-B980-E9ADC44DA0F1}" srcOrd="5" destOrd="0" parTransId="{1BB0C2DD-F660-4955-827F-DF41A2315A84}" sibTransId="{908F17AC-1475-4996-ACD6-F0CF61C2DE05}"/>
    <dgm:cxn modelId="{DDE87D55-68D4-4941-ADE5-99AD70B2B347}" srcId="{CDB33D04-257D-45F0-A382-13BFB579CF83}" destId="{F644645C-D536-4D1D-A161-BC7949954389}" srcOrd="3" destOrd="0" parTransId="{ACFB898C-7804-4F37-A582-8F8FE7268307}" sibTransId="{0DBED527-540F-4A0C-96FB-E575F2BCBFEC}"/>
    <dgm:cxn modelId="{76FA03DA-AAEF-415F-B271-FFD2DD875A83}" type="presOf" srcId="{F8FE519A-C913-403D-9695-1603C04AD566}" destId="{1A53C4D0-9401-44B2-B8ED-9DA41833EAD7}" srcOrd="1" destOrd="0" presId="urn:microsoft.com/office/officeart/2005/8/layout/radial1"/>
    <dgm:cxn modelId="{1C06FD01-3AAA-484B-AF3C-01FE187A5FEA}" type="presOf" srcId="{9BCD11A0-8F39-499C-B9B2-A152DE5AC979}" destId="{EBC5817C-4D29-483E-A088-A6FA7E6921A3}" srcOrd="0" destOrd="0" presId="urn:microsoft.com/office/officeart/2005/8/layout/radial1"/>
    <dgm:cxn modelId="{7202693A-CBF0-4182-8A9C-CA27A0A9D03E}" type="presOf" srcId="{852F2A23-1AF9-47B4-8F36-B9955FC76B4E}" destId="{E28B3626-9047-490E-911E-80102D137A82}" srcOrd="0" destOrd="0" presId="urn:microsoft.com/office/officeart/2005/8/layout/radial1"/>
    <dgm:cxn modelId="{00E04C18-E096-45BF-A806-D0B13B524FD9}" type="presOf" srcId="{0AF76ECC-7711-4628-A6A4-E191A8FEE483}" destId="{04023634-1477-42E5-91E0-E0BC20A5BAFE}" srcOrd="1" destOrd="0" presId="urn:microsoft.com/office/officeart/2005/8/layout/radial1"/>
    <dgm:cxn modelId="{4507E85B-1D88-4197-9A7B-8CDB6EC3936E}" type="presOf" srcId="{6F05935B-B78B-4054-8763-BD4609B9E03A}" destId="{8AE74F61-53BB-418E-B8E9-04452FC66E35}" srcOrd="0" destOrd="0" presId="urn:microsoft.com/office/officeart/2005/8/layout/radial1"/>
    <dgm:cxn modelId="{0DE7C619-41E7-4300-8AF1-2857656B1CCD}" srcId="{CDB33D04-257D-45F0-A382-13BFB579CF83}" destId="{D2574964-08B5-4A68-BD87-8BE581A02704}" srcOrd="1" destOrd="0" parTransId="{4D980B97-32A7-48CB-BB37-4D26C709CBA8}" sibTransId="{575EDA3F-F29A-43C2-A1C3-C2A6BB7DC366}"/>
    <dgm:cxn modelId="{3BA9CB8B-60C2-483F-B81E-AA8A2DBB4FAC}" type="presParOf" srcId="{E28B3626-9047-490E-911E-80102D137A82}" destId="{561D813B-E4FC-4C34-B06A-2239D577CFF6}" srcOrd="0" destOrd="0" presId="urn:microsoft.com/office/officeart/2005/8/layout/radial1"/>
    <dgm:cxn modelId="{7DF06845-E8D0-4BB7-9EC2-A62495028345}" type="presParOf" srcId="{E28B3626-9047-490E-911E-80102D137A82}" destId="{A86B5EAA-B676-4AC8-A229-0A7E075B9260}" srcOrd="1" destOrd="0" presId="urn:microsoft.com/office/officeart/2005/8/layout/radial1"/>
    <dgm:cxn modelId="{EB6C3310-FEF6-41F6-BE21-3383F3ABA370}" type="presParOf" srcId="{A86B5EAA-B676-4AC8-A229-0A7E075B9260}" destId="{04023634-1477-42E5-91E0-E0BC20A5BAFE}" srcOrd="0" destOrd="0" presId="urn:microsoft.com/office/officeart/2005/8/layout/radial1"/>
    <dgm:cxn modelId="{E4187E6A-254B-49A3-AA11-B6B490569650}" type="presParOf" srcId="{E28B3626-9047-490E-911E-80102D137A82}" destId="{3DCEF237-73B8-4F0F-889E-11ADD28B61B3}" srcOrd="2" destOrd="0" presId="urn:microsoft.com/office/officeart/2005/8/layout/radial1"/>
    <dgm:cxn modelId="{D6604FAF-00CB-4250-A9F4-36BDBE4B67E0}" type="presParOf" srcId="{E28B3626-9047-490E-911E-80102D137A82}" destId="{BA3FD1DD-B9DD-43E8-9881-A2EC0BA1EDE5}" srcOrd="3" destOrd="0" presId="urn:microsoft.com/office/officeart/2005/8/layout/radial1"/>
    <dgm:cxn modelId="{7DA4BDD2-0331-4772-9C15-3876EF4E48D1}" type="presParOf" srcId="{BA3FD1DD-B9DD-43E8-9881-A2EC0BA1EDE5}" destId="{04531E69-7F9C-4910-AB48-D826B93EE190}" srcOrd="0" destOrd="0" presId="urn:microsoft.com/office/officeart/2005/8/layout/radial1"/>
    <dgm:cxn modelId="{8B45BE10-B949-4D7E-AA52-B65061342EDF}" type="presParOf" srcId="{E28B3626-9047-490E-911E-80102D137A82}" destId="{A88B2599-7DB7-40A4-A6C9-1BBFE70E84E7}" srcOrd="4" destOrd="0" presId="urn:microsoft.com/office/officeart/2005/8/layout/radial1"/>
    <dgm:cxn modelId="{2C5C11AB-B09A-4995-A82D-C5A66691C5D9}" type="presParOf" srcId="{E28B3626-9047-490E-911E-80102D137A82}" destId="{8AE74F61-53BB-418E-B8E9-04452FC66E35}" srcOrd="5" destOrd="0" presId="urn:microsoft.com/office/officeart/2005/8/layout/radial1"/>
    <dgm:cxn modelId="{5411C3FD-42C1-4AB8-92A6-C2E40324B53D}" type="presParOf" srcId="{8AE74F61-53BB-418E-B8E9-04452FC66E35}" destId="{06835B40-008D-4E91-ACBB-A53FD051ACF5}" srcOrd="0" destOrd="0" presId="urn:microsoft.com/office/officeart/2005/8/layout/radial1"/>
    <dgm:cxn modelId="{9507994D-2BA4-43E7-A526-E112895B559B}" type="presParOf" srcId="{E28B3626-9047-490E-911E-80102D137A82}" destId="{C21E0F92-03DE-4A84-A152-5A2F708FCB29}" srcOrd="6" destOrd="0" presId="urn:microsoft.com/office/officeart/2005/8/layout/radial1"/>
    <dgm:cxn modelId="{89FAF196-4C87-4FA2-8F0C-AE7D5E5C8406}" type="presParOf" srcId="{E28B3626-9047-490E-911E-80102D137A82}" destId="{471652AF-B404-4FE8-AD4A-7A9080749BF9}" srcOrd="7" destOrd="0" presId="urn:microsoft.com/office/officeart/2005/8/layout/radial1"/>
    <dgm:cxn modelId="{D6F46974-75B8-4B39-9128-D8F8DF11CA42}" type="presParOf" srcId="{471652AF-B404-4FE8-AD4A-7A9080749BF9}" destId="{2DDFFC38-A4EA-4446-8CE8-0523D08E01A7}" srcOrd="0" destOrd="0" presId="urn:microsoft.com/office/officeart/2005/8/layout/radial1"/>
    <dgm:cxn modelId="{A359AB06-766A-47C2-8845-8340BB921D86}" type="presParOf" srcId="{E28B3626-9047-490E-911E-80102D137A82}" destId="{92CDF846-C363-4A02-ADFE-B89EE8907026}" srcOrd="8" destOrd="0" presId="urn:microsoft.com/office/officeart/2005/8/layout/radial1"/>
    <dgm:cxn modelId="{E425963A-B6AE-4A99-B9D3-18E759FE9C72}" type="presParOf" srcId="{E28B3626-9047-490E-911E-80102D137A82}" destId="{EBC5817C-4D29-483E-A088-A6FA7E6921A3}" srcOrd="9" destOrd="0" presId="urn:microsoft.com/office/officeart/2005/8/layout/radial1"/>
    <dgm:cxn modelId="{23596FC3-D494-43E2-9984-A769C0DADE84}" type="presParOf" srcId="{EBC5817C-4D29-483E-A088-A6FA7E6921A3}" destId="{8FFD4F3D-37B7-4691-AE23-11BFEF03222A}" srcOrd="0" destOrd="0" presId="urn:microsoft.com/office/officeart/2005/8/layout/radial1"/>
    <dgm:cxn modelId="{F0253236-BC2B-454B-A657-9342FD8A3232}" type="presParOf" srcId="{E28B3626-9047-490E-911E-80102D137A82}" destId="{44200FE9-4F5A-44F8-9136-BB86C02F619E}" srcOrd="10" destOrd="0" presId="urn:microsoft.com/office/officeart/2005/8/layout/radial1"/>
    <dgm:cxn modelId="{BC9B3F21-F7F2-45C5-9B51-D308A9FAE4F5}" type="presParOf" srcId="{E28B3626-9047-490E-911E-80102D137A82}" destId="{BA25CE80-F10E-4F47-8E20-0AAB6BDBB179}" srcOrd="11" destOrd="0" presId="urn:microsoft.com/office/officeart/2005/8/layout/radial1"/>
    <dgm:cxn modelId="{E39C1CFD-4860-49D7-8A93-E1563E944D4E}" type="presParOf" srcId="{BA25CE80-F10E-4F47-8E20-0AAB6BDBB179}" destId="{B9CA75F0-B528-44DC-BEF3-6630409F2D27}" srcOrd="0" destOrd="0" presId="urn:microsoft.com/office/officeart/2005/8/layout/radial1"/>
    <dgm:cxn modelId="{ECB5E8D9-DFFD-4521-A2DA-C69BCC684633}" type="presParOf" srcId="{E28B3626-9047-490E-911E-80102D137A82}" destId="{23B24771-FAF9-48E0-92FB-0C7F6FF44529}" srcOrd="12" destOrd="0" presId="urn:microsoft.com/office/officeart/2005/8/layout/radial1"/>
    <dgm:cxn modelId="{8E3D36FD-5F2A-4215-A200-0B716E11A339}" type="presParOf" srcId="{E28B3626-9047-490E-911E-80102D137A82}" destId="{2BACBA42-4530-4331-BCD9-AE5C1DFCA7AD}" srcOrd="13" destOrd="0" presId="urn:microsoft.com/office/officeart/2005/8/layout/radial1"/>
    <dgm:cxn modelId="{9A58B3F0-3837-417B-994A-C27A080A56C0}" type="presParOf" srcId="{2BACBA42-4530-4331-BCD9-AE5C1DFCA7AD}" destId="{618E9A77-21B9-4E3B-80E2-5A56E2B9EF22}" srcOrd="0" destOrd="0" presId="urn:microsoft.com/office/officeart/2005/8/layout/radial1"/>
    <dgm:cxn modelId="{B8BADBBA-6601-4364-8165-29D5E1D74F8F}" type="presParOf" srcId="{E28B3626-9047-490E-911E-80102D137A82}" destId="{F4856B06-3A97-4FFA-8C54-358B7D121E2A}" srcOrd="14" destOrd="0" presId="urn:microsoft.com/office/officeart/2005/8/layout/radial1"/>
    <dgm:cxn modelId="{05203317-A1C2-4FBC-8C6F-904761918D68}" type="presParOf" srcId="{E28B3626-9047-490E-911E-80102D137A82}" destId="{9849F289-60D1-4378-BF66-E88AF084ED69}" srcOrd="15" destOrd="0" presId="urn:microsoft.com/office/officeart/2005/8/layout/radial1"/>
    <dgm:cxn modelId="{2E384985-8B4C-439F-9569-A1300DA8573A}" type="presParOf" srcId="{9849F289-60D1-4378-BF66-E88AF084ED69}" destId="{1A53C4D0-9401-44B2-B8ED-9DA41833EAD7}" srcOrd="0" destOrd="0" presId="urn:microsoft.com/office/officeart/2005/8/layout/radial1"/>
    <dgm:cxn modelId="{ACED2427-21E3-49EF-9A0B-A8DA0096031F}" type="presParOf" srcId="{E28B3626-9047-490E-911E-80102D137A82}" destId="{BECDF783-09D6-4739-9291-9EA605FCC4CD}" srcOrd="16" destOrd="0" presId="urn:microsoft.com/office/officeart/2005/8/layout/radial1"/>
    <dgm:cxn modelId="{3FC319B7-2040-4782-9F78-82789FF178C7}" type="presParOf" srcId="{E28B3626-9047-490E-911E-80102D137A82}" destId="{B2F69CCA-01FB-4511-91D4-8C8825F1DB47}" srcOrd="17" destOrd="0" presId="urn:microsoft.com/office/officeart/2005/8/layout/radial1"/>
    <dgm:cxn modelId="{365D2157-5209-4C68-8E44-18149F92279C}" type="presParOf" srcId="{B2F69CCA-01FB-4511-91D4-8C8825F1DB47}" destId="{94195326-F046-4C0C-BDAC-57A548B3CABE}" srcOrd="0" destOrd="0" presId="urn:microsoft.com/office/officeart/2005/8/layout/radial1"/>
    <dgm:cxn modelId="{D211320A-57F6-4BE2-B131-FB166F7A4671}" type="presParOf" srcId="{E28B3626-9047-490E-911E-80102D137A82}" destId="{4581DD11-8E40-4C9E-B4FB-AAF7630D9578}" srcOrd="18" destOrd="0" presId="urn:microsoft.com/office/officeart/2005/8/layout/radial1"/>
    <dgm:cxn modelId="{05BDFF99-9FC0-48D0-B474-0FCF6B84012E}" type="presParOf" srcId="{E28B3626-9047-490E-911E-80102D137A82}" destId="{999051A9-4BB1-498D-80D0-6C59145579AC}" srcOrd="19" destOrd="0" presId="urn:microsoft.com/office/officeart/2005/8/layout/radial1"/>
    <dgm:cxn modelId="{EB229756-CB87-4822-AC73-878ADBDA5907}" type="presParOf" srcId="{999051A9-4BB1-498D-80D0-6C59145579AC}" destId="{F31BE02B-B7BC-4504-8FE8-6F798EBFA8F6}" srcOrd="0" destOrd="0" presId="urn:microsoft.com/office/officeart/2005/8/layout/radial1"/>
    <dgm:cxn modelId="{ABD2BA89-2DAD-496E-995A-69DDA86A0461}" type="presParOf" srcId="{E28B3626-9047-490E-911E-80102D137A82}" destId="{43E42AED-9098-4C71-A1EE-2CCB7F68CA6D}" srcOrd="20" destOrd="0" presId="urn:microsoft.com/office/officeart/2005/8/layout/radial1"/>
    <dgm:cxn modelId="{D7C1B709-3A1D-4BC3-A714-C29197A844BF}" type="presParOf" srcId="{E28B3626-9047-490E-911E-80102D137A82}" destId="{34F7E44C-E47B-4F3D-866F-89D6532B6767}" srcOrd="21" destOrd="0" presId="urn:microsoft.com/office/officeart/2005/8/layout/radial1"/>
    <dgm:cxn modelId="{139318BB-AFBC-4283-AB4C-A8B324835B3D}" type="presParOf" srcId="{34F7E44C-E47B-4F3D-866F-89D6532B6767}" destId="{9D8473E7-DF06-406B-949E-6F86A06B86CF}" srcOrd="0" destOrd="0" presId="urn:microsoft.com/office/officeart/2005/8/layout/radial1"/>
    <dgm:cxn modelId="{02436E20-0541-428E-8DD9-79DC3F440D4F}" type="presParOf" srcId="{E28B3626-9047-490E-911E-80102D137A82}" destId="{25ABCAE5-599E-4E59-8DA4-FD390EE0B57B}" srcOrd="22" destOrd="0" presId="urn:microsoft.com/office/officeart/2005/8/layout/radial1"/>
    <dgm:cxn modelId="{B5956AB8-CA5D-41F0-BA50-2B36608C79BB}" type="presParOf" srcId="{E28B3626-9047-490E-911E-80102D137A82}" destId="{A29053A0-69F7-42EC-8C19-1C4E4A2C218F}" srcOrd="23" destOrd="0" presId="urn:microsoft.com/office/officeart/2005/8/layout/radial1"/>
    <dgm:cxn modelId="{544F2FDF-3883-4A29-A03B-539D259FEE05}" type="presParOf" srcId="{A29053A0-69F7-42EC-8C19-1C4E4A2C218F}" destId="{564311A3-9D4F-41B3-A986-90CB4291CA9B}" srcOrd="0" destOrd="0" presId="urn:microsoft.com/office/officeart/2005/8/layout/radial1"/>
    <dgm:cxn modelId="{8946E906-7345-4D0C-A02D-07C918BD5006}" type="presParOf" srcId="{E28B3626-9047-490E-911E-80102D137A82}" destId="{5F0226C3-8D30-4FB1-A0E9-CD22E32B903F}" srcOrd="24" destOrd="0" presId="urn:microsoft.com/office/officeart/2005/8/layout/radial1"/>
    <dgm:cxn modelId="{6BD471A9-465F-4855-9E20-BE18DA75E17B}" type="presParOf" srcId="{E28B3626-9047-490E-911E-80102D137A82}" destId="{8A937F1D-2F3D-4A0E-9D4F-D569E8559648}" srcOrd="25" destOrd="0" presId="urn:microsoft.com/office/officeart/2005/8/layout/radial1"/>
    <dgm:cxn modelId="{58B04AD1-FAF7-473F-B418-784A402711D3}" type="presParOf" srcId="{8A937F1D-2F3D-4A0E-9D4F-D569E8559648}" destId="{17686D0C-EE98-477E-9229-F5D19FA754C7}" srcOrd="0" destOrd="0" presId="urn:microsoft.com/office/officeart/2005/8/layout/radial1"/>
    <dgm:cxn modelId="{0B005369-A61F-4A5B-A3E2-81BC0459D0FC}" type="presParOf" srcId="{E28B3626-9047-490E-911E-80102D137A82}" destId="{9F8C2628-46BE-40AF-9789-BA72603242A0}" srcOrd="2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1D813B-E4FC-4C34-B06A-2239D577CFF6}">
      <dsp:nvSpPr>
        <dsp:cNvPr id="0" name=""/>
        <dsp:cNvSpPr/>
      </dsp:nvSpPr>
      <dsp:spPr>
        <a:xfrm>
          <a:off x="2224876" y="2323149"/>
          <a:ext cx="2444164" cy="1645797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1" kern="1200">
              <a:solidFill>
                <a:sysClr val="windowText" lastClr="000000"/>
              </a:solidFill>
            </a:rPr>
            <a:t>Взаимодействие с социумом</a:t>
          </a:r>
        </a:p>
      </dsp:txBody>
      <dsp:txXfrm>
        <a:off x="2582816" y="2564170"/>
        <a:ext cx="1728284" cy="1163755"/>
      </dsp:txXfrm>
    </dsp:sp>
    <dsp:sp modelId="{A86B5EAA-B676-4AC8-A229-0A7E075B9260}">
      <dsp:nvSpPr>
        <dsp:cNvPr id="0" name=""/>
        <dsp:cNvSpPr/>
      </dsp:nvSpPr>
      <dsp:spPr>
        <a:xfrm rot="16200000">
          <a:off x="2782991" y="1646406"/>
          <a:ext cx="1327934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327934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413760" y="1625983"/>
        <a:ext cx="66396" cy="66396"/>
      </dsp:txXfrm>
    </dsp:sp>
    <dsp:sp modelId="{3DCEF237-73B8-4F0F-889E-11ADD28B61B3}">
      <dsp:nvSpPr>
        <dsp:cNvPr id="0" name=""/>
        <dsp:cNvSpPr/>
      </dsp:nvSpPr>
      <dsp:spPr>
        <a:xfrm>
          <a:off x="2825968" y="26688"/>
          <a:ext cx="1241980" cy="968526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городские СМИ</a:t>
          </a:r>
        </a:p>
      </dsp:txBody>
      <dsp:txXfrm>
        <a:off x="3007852" y="168525"/>
        <a:ext cx="878212" cy="684852"/>
      </dsp:txXfrm>
    </dsp:sp>
    <dsp:sp modelId="{BA3FD1DD-B9DD-43E8-9881-A2EC0BA1EDE5}">
      <dsp:nvSpPr>
        <dsp:cNvPr id="0" name=""/>
        <dsp:cNvSpPr/>
      </dsp:nvSpPr>
      <dsp:spPr>
        <a:xfrm rot="17861538">
          <a:off x="3519564" y="1803898"/>
          <a:ext cx="1250207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250207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113413" y="1785418"/>
        <a:ext cx="62510" cy="62510"/>
      </dsp:txXfrm>
    </dsp:sp>
    <dsp:sp modelId="{A88B2599-7DB7-40A4-A6C9-1BBFE70E84E7}">
      <dsp:nvSpPr>
        <dsp:cNvPr id="0" name=""/>
        <dsp:cNvSpPr/>
      </dsp:nvSpPr>
      <dsp:spPr>
        <a:xfrm>
          <a:off x="4028249" y="328522"/>
          <a:ext cx="1286600" cy="968526"/>
        </a:xfrm>
        <a:prstGeom prst="ellipse">
          <a:avLst/>
        </a:prstGeom>
        <a:gradFill rotWithShape="0">
          <a:gsLst>
            <a:gs pos="0">
              <a:schemeClr val="accent3">
                <a:hueOff val="937522"/>
                <a:satOff val="-1407"/>
                <a:lumOff val="-229"/>
                <a:alphaOff val="0"/>
                <a:shade val="51000"/>
                <a:satMod val="130000"/>
              </a:schemeClr>
            </a:gs>
            <a:gs pos="80000">
              <a:schemeClr val="accent3">
                <a:hueOff val="937522"/>
                <a:satOff val="-1407"/>
                <a:lumOff val="-229"/>
                <a:alphaOff val="0"/>
                <a:shade val="93000"/>
                <a:satMod val="130000"/>
              </a:schemeClr>
            </a:gs>
            <a:gs pos="100000">
              <a:schemeClr val="accent3">
                <a:hueOff val="937522"/>
                <a:satOff val="-1407"/>
                <a:lumOff val="-22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ГИБДД, КДН, ОДН</a:t>
          </a:r>
        </a:p>
      </dsp:txBody>
      <dsp:txXfrm>
        <a:off x="4216667" y="470359"/>
        <a:ext cx="909764" cy="684852"/>
      </dsp:txXfrm>
    </dsp:sp>
    <dsp:sp modelId="{8AE74F61-53BB-418E-B8E9-04452FC66E35}">
      <dsp:nvSpPr>
        <dsp:cNvPr id="0" name=""/>
        <dsp:cNvSpPr/>
      </dsp:nvSpPr>
      <dsp:spPr>
        <a:xfrm rot="19523077">
          <a:off x="4209382" y="2252368"/>
          <a:ext cx="1027573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027573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697480" y="2239454"/>
        <a:ext cx="51378" cy="51378"/>
      </dsp:txXfrm>
    </dsp:sp>
    <dsp:sp modelId="{C21E0F92-03DE-4A84-A152-5A2F708FCB29}">
      <dsp:nvSpPr>
        <dsp:cNvPr id="0" name=""/>
        <dsp:cNvSpPr/>
      </dsp:nvSpPr>
      <dsp:spPr>
        <a:xfrm>
          <a:off x="4983540" y="1164879"/>
          <a:ext cx="1264120" cy="968526"/>
        </a:xfrm>
        <a:prstGeom prst="ellipse">
          <a:avLst/>
        </a:prstGeom>
        <a:gradFill rotWithShape="0">
          <a:gsLst>
            <a:gs pos="0">
              <a:schemeClr val="accent3">
                <a:hueOff val="1875044"/>
                <a:satOff val="-2813"/>
                <a:lumOff val="-458"/>
                <a:alphaOff val="0"/>
                <a:shade val="51000"/>
                <a:satMod val="130000"/>
              </a:schemeClr>
            </a:gs>
            <a:gs pos="80000">
              <a:schemeClr val="accent3">
                <a:hueOff val="1875044"/>
                <a:satOff val="-2813"/>
                <a:lumOff val="-458"/>
                <a:alphaOff val="0"/>
                <a:shade val="93000"/>
                <a:satMod val="130000"/>
              </a:schemeClr>
            </a:gs>
            <a:gs pos="100000">
              <a:schemeClr val="accent3">
                <a:hueOff val="1875044"/>
                <a:satOff val="-2813"/>
                <a:lumOff val="-45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Площадки по месту жительства</a:t>
          </a:r>
        </a:p>
      </dsp:txBody>
      <dsp:txXfrm>
        <a:off x="5168666" y="1306716"/>
        <a:ext cx="893868" cy="684852"/>
      </dsp:txXfrm>
    </dsp:sp>
    <dsp:sp modelId="{471652AF-B404-4FE8-AD4A-7A9080749BF9}">
      <dsp:nvSpPr>
        <dsp:cNvPr id="0" name=""/>
        <dsp:cNvSpPr/>
      </dsp:nvSpPr>
      <dsp:spPr>
        <a:xfrm rot="21184615">
          <a:off x="4646677" y="2938193"/>
          <a:ext cx="813798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813798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5033231" y="2930624"/>
        <a:ext cx="40689" cy="40689"/>
      </dsp:txXfrm>
    </dsp:sp>
    <dsp:sp modelId="{92CDF846-C363-4A02-ADFE-B89EE8907026}">
      <dsp:nvSpPr>
        <dsp:cNvPr id="0" name=""/>
        <dsp:cNvSpPr/>
      </dsp:nvSpPr>
      <dsp:spPr>
        <a:xfrm>
          <a:off x="5450414" y="2344158"/>
          <a:ext cx="1224856" cy="968526"/>
        </a:xfrm>
        <a:prstGeom prst="ellipse">
          <a:avLst/>
        </a:prstGeom>
        <a:gradFill rotWithShape="0">
          <a:gsLst>
            <a:gs pos="0">
              <a:schemeClr val="accent3">
                <a:hueOff val="2812566"/>
                <a:satOff val="-4220"/>
                <a:lumOff val="-686"/>
                <a:alphaOff val="0"/>
                <a:shade val="51000"/>
                <a:satMod val="130000"/>
              </a:schemeClr>
            </a:gs>
            <a:gs pos="80000">
              <a:schemeClr val="accent3">
                <a:hueOff val="2812566"/>
                <a:satOff val="-4220"/>
                <a:lumOff val="-686"/>
                <a:alphaOff val="0"/>
                <a:shade val="93000"/>
                <a:satMod val="130000"/>
              </a:schemeClr>
            </a:gs>
            <a:gs pos="100000">
              <a:schemeClr val="accent3">
                <a:hueOff val="2812566"/>
                <a:satOff val="-4220"/>
                <a:lumOff val="-68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ДЮСШ "Трудовые резервы", бассейн</a:t>
          </a:r>
        </a:p>
      </dsp:txBody>
      <dsp:txXfrm>
        <a:off x="5629790" y="2485995"/>
        <a:ext cx="866104" cy="684852"/>
      </dsp:txXfrm>
    </dsp:sp>
    <dsp:sp modelId="{EBC5817C-4D29-483E-A088-A6FA7E6921A3}">
      <dsp:nvSpPr>
        <dsp:cNvPr id="0" name=""/>
        <dsp:cNvSpPr/>
      </dsp:nvSpPr>
      <dsp:spPr>
        <a:xfrm rot="1246154">
          <a:off x="4483826" y="3689568"/>
          <a:ext cx="859925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859925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892291" y="3680845"/>
        <a:ext cx="42996" cy="42996"/>
      </dsp:txXfrm>
    </dsp:sp>
    <dsp:sp modelId="{44200FE9-4F5A-44F8-9136-BB86C02F619E}">
      <dsp:nvSpPr>
        <dsp:cNvPr id="0" name=""/>
        <dsp:cNvSpPr/>
      </dsp:nvSpPr>
      <dsp:spPr>
        <a:xfrm>
          <a:off x="5238339" y="3596202"/>
          <a:ext cx="1344954" cy="968526"/>
        </a:xfrm>
        <a:prstGeom prst="ellipse">
          <a:avLst/>
        </a:prstGeom>
        <a:gradFill rotWithShape="0">
          <a:gsLst>
            <a:gs pos="0">
              <a:schemeClr val="accent3">
                <a:hueOff val="3750088"/>
                <a:satOff val="-5627"/>
                <a:lumOff val="-915"/>
                <a:alphaOff val="0"/>
                <a:shade val="51000"/>
                <a:satMod val="130000"/>
              </a:schemeClr>
            </a:gs>
            <a:gs pos="80000">
              <a:schemeClr val="accent3">
                <a:hueOff val="3750088"/>
                <a:satOff val="-5627"/>
                <a:lumOff val="-915"/>
                <a:alphaOff val="0"/>
                <a:shade val="93000"/>
                <a:satMod val="130000"/>
              </a:schemeClr>
            </a:gs>
            <a:gs pos="100000">
              <a:schemeClr val="accent3">
                <a:hueOff val="3750088"/>
                <a:satOff val="-5627"/>
                <a:lumOff val="-9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МЧС,  ОПН №2</a:t>
          </a:r>
        </a:p>
      </dsp:txBody>
      <dsp:txXfrm>
        <a:off x="5435303" y="3738039"/>
        <a:ext cx="951026" cy="684852"/>
      </dsp:txXfrm>
    </dsp:sp>
    <dsp:sp modelId="{BA25CE80-F10E-4F47-8E20-0AAB6BDBB179}">
      <dsp:nvSpPr>
        <dsp:cNvPr id="0" name=""/>
        <dsp:cNvSpPr/>
      </dsp:nvSpPr>
      <dsp:spPr>
        <a:xfrm rot="2907692">
          <a:off x="3883628" y="4260845"/>
          <a:ext cx="1124544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124544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417787" y="4245506"/>
        <a:ext cx="56227" cy="56227"/>
      </dsp:txXfrm>
    </dsp:sp>
    <dsp:sp modelId="{23B24771-FAF9-48E0-92FB-0C7F6FF44529}">
      <dsp:nvSpPr>
        <dsp:cNvPr id="0" name=""/>
        <dsp:cNvSpPr/>
      </dsp:nvSpPr>
      <dsp:spPr>
        <a:xfrm>
          <a:off x="4417156" y="4634182"/>
          <a:ext cx="1554388" cy="968526"/>
        </a:xfrm>
        <a:prstGeom prst="ellipse">
          <a:avLst/>
        </a:prstGeom>
        <a:gradFill rotWithShape="0">
          <a:gsLst>
            <a:gs pos="0">
              <a:schemeClr val="accent3">
                <a:hueOff val="4687610"/>
                <a:satOff val="-7033"/>
                <a:lumOff val="-1144"/>
                <a:alphaOff val="0"/>
                <a:shade val="51000"/>
                <a:satMod val="130000"/>
              </a:schemeClr>
            </a:gs>
            <a:gs pos="80000">
              <a:schemeClr val="accent3">
                <a:hueOff val="4687610"/>
                <a:satOff val="-7033"/>
                <a:lumOff val="-1144"/>
                <a:alphaOff val="0"/>
                <a:shade val="93000"/>
                <a:satMod val="130000"/>
              </a:schemeClr>
            </a:gs>
            <a:gs pos="100000">
              <a:schemeClr val="accent3">
                <a:hueOff val="4687610"/>
                <a:satOff val="-7033"/>
                <a:lumOff val="-114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Городские детские поликлинники</a:t>
          </a:r>
        </a:p>
      </dsp:txBody>
      <dsp:txXfrm>
        <a:off x="4644791" y="4776019"/>
        <a:ext cx="1099118" cy="684852"/>
      </dsp:txXfrm>
    </dsp:sp>
    <dsp:sp modelId="{2BACBA42-4530-4331-BCD9-AE5C1DFCA7AD}">
      <dsp:nvSpPr>
        <dsp:cNvPr id="0" name=""/>
        <dsp:cNvSpPr/>
      </dsp:nvSpPr>
      <dsp:spPr>
        <a:xfrm rot="4569231">
          <a:off x="3149787" y="4579773"/>
          <a:ext cx="1307402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307402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70804" y="4559863"/>
        <a:ext cx="65370" cy="65370"/>
      </dsp:txXfrm>
    </dsp:sp>
    <dsp:sp modelId="{F4856B06-3A97-4FFA-8C54-358B7D121E2A}">
      <dsp:nvSpPr>
        <dsp:cNvPr id="0" name=""/>
        <dsp:cNvSpPr/>
      </dsp:nvSpPr>
      <dsp:spPr>
        <a:xfrm>
          <a:off x="3380375" y="5220310"/>
          <a:ext cx="1394407" cy="968526"/>
        </a:xfrm>
        <a:prstGeom prst="ellipse">
          <a:avLst/>
        </a:prstGeom>
        <a:gradFill rotWithShape="0">
          <a:gsLst>
            <a:gs pos="0">
              <a:schemeClr val="accent3">
                <a:hueOff val="5625132"/>
                <a:satOff val="-8440"/>
                <a:lumOff val="-1373"/>
                <a:alphaOff val="0"/>
                <a:shade val="51000"/>
                <a:satMod val="130000"/>
              </a:schemeClr>
            </a:gs>
            <a:gs pos="80000">
              <a:schemeClr val="accent3">
                <a:hueOff val="5625132"/>
                <a:satOff val="-8440"/>
                <a:lumOff val="-1373"/>
                <a:alphaOff val="0"/>
                <a:shade val="93000"/>
                <a:satMod val="130000"/>
              </a:schemeClr>
            </a:gs>
            <a:gs pos="100000">
              <a:schemeClr val="accent3">
                <a:hueOff val="5625132"/>
                <a:satOff val="-8440"/>
                <a:lumOff val="-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городской музей "Заповедник"</a:t>
          </a:r>
        </a:p>
      </dsp:txBody>
      <dsp:txXfrm>
        <a:off x="3584581" y="5362147"/>
        <a:ext cx="985995" cy="684852"/>
      </dsp:txXfrm>
    </dsp:sp>
    <dsp:sp modelId="{9849F289-60D1-4378-BF66-E88AF084ED69}">
      <dsp:nvSpPr>
        <dsp:cNvPr id="0" name=""/>
        <dsp:cNvSpPr/>
      </dsp:nvSpPr>
      <dsp:spPr>
        <a:xfrm rot="6230769">
          <a:off x="2435349" y="4580852"/>
          <a:ext cx="1309626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309626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3057421" y="4560887"/>
        <a:ext cx="65481" cy="65481"/>
      </dsp:txXfrm>
    </dsp:sp>
    <dsp:sp modelId="{BECDF783-09D6-4739-9291-9EA605FCC4CD}">
      <dsp:nvSpPr>
        <dsp:cNvPr id="0" name=""/>
        <dsp:cNvSpPr/>
      </dsp:nvSpPr>
      <dsp:spPr>
        <a:xfrm>
          <a:off x="2209460" y="5220310"/>
          <a:ext cx="1213757" cy="968526"/>
        </a:xfrm>
        <a:prstGeom prst="ellipse">
          <a:avLst/>
        </a:prstGeom>
        <a:gradFill rotWithShape="0">
          <a:gsLst>
            <a:gs pos="0">
              <a:schemeClr val="accent3">
                <a:hueOff val="6562654"/>
                <a:satOff val="-9847"/>
                <a:lumOff val="-1601"/>
                <a:alphaOff val="0"/>
                <a:shade val="51000"/>
                <a:satMod val="130000"/>
              </a:schemeClr>
            </a:gs>
            <a:gs pos="80000">
              <a:schemeClr val="accent3">
                <a:hueOff val="6562654"/>
                <a:satOff val="-9847"/>
                <a:lumOff val="-1601"/>
                <a:alphaOff val="0"/>
                <a:shade val="93000"/>
                <a:satMod val="130000"/>
              </a:schemeClr>
            </a:gs>
            <a:gs pos="100000">
              <a:schemeClr val="accent3">
                <a:hueOff val="6562654"/>
                <a:satOff val="-9847"/>
                <a:lumOff val="-160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Кинотеатр "Россия"</a:t>
          </a:r>
        </a:p>
      </dsp:txBody>
      <dsp:txXfrm>
        <a:off x="2387211" y="5362147"/>
        <a:ext cx="858255" cy="684852"/>
      </dsp:txXfrm>
    </dsp:sp>
    <dsp:sp modelId="{B2F69CCA-01FB-4511-91D4-8C8825F1DB47}">
      <dsp:nvSpPr>
        <dsp:cNvPr id="0" name=""/>
        <dsp:cNvSpPr/>
      </dsp:nvSpPr>
      <dsp:spPr>
        <a:xfrm rot="7892308">
          <a:off x="1881796" y="4262622"/>
          <a:ext cx="1129293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129293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418210" y="4247165"/>
        <a:ext cx="56464" cy="56464"/>
      </dsp:txXfrm>
    </dsp:sp>
    <dsp:sp modelId="{4581DD11-8E40-4C9E-B4FB-AAF7630D9578}">
      <dsp:nvSpPr>
        <dsp:cNvPr id="0" name=""/>
        <dsp:cNvSpPr/>
      </dsp:nvSpPr>
      <dsp:spPr>
        <a:xfrm>
          <a:off x="949171" y="4634182"/>
          <a:ext cx="1500790" cy="968526"/>
        </a:xfrm>
        <a:prstGeom prst="ellipse">
          <a:avLst/>
        </a:prstGeom>
        <a:gradFill rotWithShape="0">
          <a:gsLst>
            <a:gs pos="0">
              <a:schemeClr val="accent3">
                <a:hueOff val="7500176"/>
                <a:satOff val="-11253"/>
                <a:lumOff val="-1830"/>
                <a:alphaOff val="0"/>
                <a:shade val="51000"/>
                <a:satMod val="130000"/>
              </a:schemeClr>
            </a:gs>
            <a:gs pos="80000">
              <a:schemeClr val="accent3">
                <a:hueOff val="7500176"/>
                <a:satOff val="-11253"/>
                <a:lumOff val="-1830"/>
                <a:alphaOff val="0"/>
                <a:shade val="93000"/>
                <a:satMod val="130000"/>
              </a:schemeClr>
            </a:gs>
            <a:gs pos="100000">
              <a:schemeClr val="accent3">
                <a:hueOff val="7500176"/>
                <a:satOff val="-11253"/>
                <a:lumOff val="-183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Библиотека "Комарова", "Цветаевой"</a:t>
          </a:r>
        </a:p>
      </dsp:txBody>
      <dsp:txXfrm>
        <a:off x="1168957" y="4776019"/>
        <a:ext cx="1061218" cy="684852"/>
      </dsp:txXfrm>
    </dsp:sp>
    <dsp:sp modelId="{999051A9-4BB1-498D-80D0-6C59145579AC}">
      <dsp:nvSpPr>
        <dsp:cNvPr id="0" name=""/>
        <dsp:cNvSpPr/>
      </dsp:nvSpPr>
      <dsp:spPr>
        <a:xfrm rot="9555425">
          <a:off x="1513487" y="3695593"/>
          <a:ext cx="897393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897393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939749" y="3685934"/>
        <a:ext cx="44869" cy="44869"/>
      </dsp:txXfrm>
    </dsp:sp>
    <dsp:sp modelId="{43E42AED-9098-4C71-A1EE-2CCB7F68CA6D}">
      <dsp:nvSpPr>
        <dsp:cNvPr id="0" name=""/>
        <dsp:cNvSpPr/>
      </dsp:nvSpPr>
      <dsp:spPr>
        <a:xfrm>
          <a:off x="292363" y="3605720"/>
          <a:ext cx="1324382" cy="968526"/>
        </a:xfrm>
        <a:prstGeom prst="ellipse">
          <a:avLst/>
        </a:prstGeom>
        <a:gradFill rotWithShape="0">
          <a:gsLst>
            <a:gs pos="0">
              <a:schemeClr val="accent3">
                <a:hueOff val="8437698"/>
                <a:satOff val="-12660"/>
                <a:lumOff val="-2059"/>
                <a:alphaOff val="0"/>
                <a:shade val="51000"/>
                <a:satMod val="130000"/>
              </a:schemeClr>
            </a:gs>
            <a:gs pos="80000">
              <a:schemeClr val="accent3">
                <a:hueOff val="8437698"/>
                <a:satOff val="-12660"/>
                <a:lumOff val="-2059"/>
                <a:alphaOff val="0"/>
                <a:shade val="93000"/>
                <a:satMod val="130000"/>
              </a:schemeClr>
            </a:gs>
            <a:gs pos="100000">
              <a:schemeClr val="accent3">
                <a:hueOff val="8437698"/>
                <a:satOff val="-12660"/>
                <a:lumOff val="-205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ФОК "Заречье"</a:t>
          </a:r>
        </a:p>
      </dsp:txBody>
      <dsp:txXfrm>
        <a:off x="486314" y="3747557"/>
        <a:ext cx="936480" cy="684852"/>
      </dsp:txXfrm>
    </dsp:sp>
    <dsp:sp modelId="{34F7E44C-E47B-4F3D-866F-89D6532B6767}">
      <dsp:nvSpPr>
        <dsp:cNvPr id="0" name=""/>
        <dsp:cNvSpPr/>
      </dsp:nvSpPr>
      <dsp:spPr>
        <a:xfrm rot="11215385">
          <a:off x="1501818" y="2942329"/>
          <a:ext cx="745172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745172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855775" y="2936476"/>
        <a:ext cx="37258" cy="37258"/>
      </dsp:txXfrm>
    </dsp:sp>
    <dsp:sp modelId="{25ABCAE5-599E-4E59-8DA4-FD390EE0B57B}">
      <dsp:nvSpPr>
        <dsp:cNvPr id="0" name=""/>
        <dsp:cNvSpPr/>
      </dsp:nvSpPr>
      <dsp:spPr>
        <a:xfrm>
          <a:off x="147804" y="2344158"/>
          <a:ext cx="1366542" cy="968526"/>
        </a:xfrm>
        <a:prstGeom prst="ellipse">
          <a:avLst/>
        </a:prstGeom>
        <a:gradFill rotWithShape="0">
          <a:gsLst>
            <a:gs pos="0">
              <a:schemeClr val="accent3">
                <a:hueOff val="9375220"/>
                <a:satOff val="-14067"/>
                <a:lumOff val="-2288"/>
                <a:alphaOff val="0"/>
                <a:shade val="51000"/>
                <a:satMod val="130000"/>
              </a:schemeClr>
            </a:gs>
            <a:gs pos="80000">
              <a:schemeClr val="accent3">
                <a:hueOff val="9375220"/>
                <a:satOff val="-14067"/>
                <a:lumOff val="-2288"/>
                <a:alphaOff val="0"/>
                <a:shade val="93000"/>
                <a:satMod val="130000"/>
              </a:schemeClr>
            </a:gs>
            <a:gs pos="100000">
              <a:schemeClr val="accent3">
                <a:hueOff val="9375220"/>
                <a:satOff val="-14067"/>
                <a:lumOff val="-228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ЦРК "Исток"</a:t>
          </a:r>
        </a:p>
      </dsp:txBody>
      <dsp:txXfrm>
        <a:off x="347929" y="2485995"/>
        <a:ext cx="966292" cy="684852"/>
      </dsp:txXfrm>
    </dsp:sp>
    <dsp:sp modelId="{A29053A0-69F7-42EC-8C19-1C4E4A2C218F}">
      <dsp:nvSpPr>
        <dsp:cNvPr id="0" name=""/>
        <dsp:cNvSpPr/>
      </dsp:nvSpPr>
      <dsp:spPr>
        <a:xfrm rot="12876923">
          <a:off x="1662910" y="2254221"/>
          <a:ext cx="1021046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021046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147907" y="2241471"/>
        <a:ext cx="51052" cy="51052"/>
      </dsp:txXfrm>
    </dsp:sp>
    <dsp:sp modelId="{5F0226C3-8D30-4FB1-A0E9-CD22E32B903F}">
      <dsp:nvSpPr>
        <dsp:cNvPr id="0" name=""/>
        <dsp:cNvSpPr/>
      </dsp:nvSpPr>
      <dsp:spPr>
        <a:xfrm>
          <a:off x="632973" y="1164879"/>
          <a:ext cx="1290687" cy="968526"/>
        </a:xfrm>
        <a:prstGeom prst="ellipse">
          <a:avLst/>
        </a:prstGeom>
        <a:gradFill rotWithShape="0">
          <a:gsLst>
            <a:gs pos="0">
              <a:schemeClr val="accent3">
                <a:hueOff val="10312742"/>
                <a:satOff val="-15473"/>
                <a:lumOff val="-2516"/>
                <a:alphaOff val="0"/>
                <a:shade val="51000"/>
                <a:satMod val="130000"/>
              </a:schemeClr>
            </a:gs>
            <a:gs pos="80000">
              <a:schemeClr val="accent3">
                <a:hueOff val="10312742"/>
                <a:satOff val="-15473"/>
                <a:lumOff val="-2516"/>
                <a:alphaOff val="0"/>
                <a:shade val="93000"/>
                <a:satMod val="130000"/>
              </a:schemeClr>
            </a:gs>
            <a:gs pos="100000">
              <a:schemeClr val="accent3">
                <a:hueOff val="10312742"/>
                <a:satOff val="-15473"/>
                <a:lumOff val="-251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ЦРТ</a:t>
          </a:r>
        </a:p>
      </dsp:txBody>
      <dsp:txXfrm>
        <a:off x="821990" y="1306716"/>
        <a:ext cx="912653" cy="684852"/>
      </dsp:txXfrm>
    </dsp:sp>
    <dsp:sp modelId="{8A937F1D-2F3D-4A0E-9D4F-D569E8559648}">
      <dsp:nvSpPr>
        <dsp:cNvPr id="0" name=""/>
        <dsp:cNvSpPr/>
      </dsp:nvSpPr>
      <dsp:spPr>
        <a:xfrm rot="14538462">
          <a:off x="2125386" y="1804648"/>
          <a:ext cx="1248513" cy="25550"/>
        </a:xfrm>
        <a:custGeom>
          <a:avLst/>
          <a:gdLst/>
          <a:ahLst/>
          <a:cxnLst/>
          <a:rect l="0" t="0" r="0" b="0"/>
          <a:pathLst>
            <a:path>
              <a:moveTo>
                <a:pt x="0" y="12775"/>
              </a:moveTo>
              <a:lnTo>
                <a:pt x="1248513" y="127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718430" y="1786210"/>
        <a:ext cx="62425" cy="62425"/>
      </dsp:txXfrm>
    </dsp:sp>
    <dsp:sp modelId="{9F8C2628-46BE-40AF-9789-BA72603242A0}">
      <dsp:nvSpPr>
        <dsp:cNvPr id="0" name=""/>
        <dsp:cNvSpPr/>
      </dsp:nvSpPr>
      <dsp:spPr>
        <a:xfrm>
          <a:off x="1562676" y="328522"/>
          <a:ext cx="1319385" cy="968526"/>
        </a:xfrm>
        <a:prstGeom prst="ellipse">
          <a:avLst/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shade val="51000"/>
                <a:satMod val="130000"/>
              </a:schemeClr>
            </a:gs>
            <a:gs pos="80000">
              <a:schemeClr val="accent3">
                <a:hueOff val="11250264"/>
                <a:satOff val="-16880"/>
                <a:lumOff val="-2745"/>
                <a:alphaOff val="0"/>
                <a:shade val="93000"/>
                <a:satMod val="13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отдел молодежной политики и спорта</a:t>
          </a:r>
        </a:p>
      </dsp:txBody>
      <dsp:txXfrm>
        <a:off x="1755895" y="470359"/>
        <a:ext cx="932947" cy="6848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6383</Words>
  <Characters>36389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Tarasova</dc:creator>
  <cp:keywords/>
  <dc:description/>
  <cp:lastModifiedBy>User</cp:lastModifiedBy>
  <cp:revision>2</cp:revision>
  <cp:lastPrinted>2014-09-09T08:53:00Z</cp:lastPrinted>
  <dcterms:created xsi:type="dcterms:W3CDTF">2014-09-16T11:14:00Z</dcterms:created>
  <dcterms:modified xsi:type="dcterms:W3CDTF">2014-09-16T11:14:00Z</dcterms:modified>
</cp:coreProperties>
</file>